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A3D" w:rsidRPr="00393CDB" w:rsidRDefault="00703489" w:rsidP="00393CDB">
      <w:pPr>
        <w:pStyle w:val="Els-Author"/>
        <w:spacing w:before="100" w:beforeAutospacing="1" w:after="100" w:afterAutospacing="1" w:line="360" w:lineRule="auto"/>
        <w:rPr>
          <w:b/>
          <w:bCs/>
          <w:sz w:val="36"/>
          <w:szCs w:val="36"/>
        </w:rPr>
      </w:pPr>
      <w:bookmarkStart w:id="0" w:name="_GoBack"/>
      <w:bookmarkEnd w:id="0"/>
      <w:r w:rsidRPr="00130639">
        <w:rPr>
          <w:b/>
          <w:bCs/>
          <w:sz w:val="36"/>
          <w:szCs w:val="36"/>
        </w:rPr>
        <w:t>Challenges to Industrial Water Pricing in Mandalay Region</w:t>
      </w:r>
    </w:p>
    <w:p w:rsidR="00703489" w:rsidRPr="00130639" w:rsidRDefault="00703489" w:rsidP="00703489">
      <w:pPr>
        <w:pStyle w:val="Default"/>
        <w:jc w:val="center"/>
        <w:rPr>
          <w:sz w:val="18"/>
          <w:szCs w:val="18"/>
        </w:rPr>
      </w:pPr>
      <w:proofErr w:type="spellStart"/>
      <w:r w:rsidRPr="00130639">
        <w:rPr>
          <w:sz w:val="28"/>
          <w:szCs w:val="28"/>
        </w:rPr>
        <w:t>Thwe</w:t>
      </w:r>
      <w:proofErr w:type="spellEnd"/>
      <w:r w:rsidRPr="00130639">
        <w:rPr>
          <w:sz w:val="28"/>
          <w:szCs w:val="28"/>
        </w:rPr>
        <w:t xml:space="preserve"> </w:t>
      </w:r>
      <w:proofErr w:type="spellStart"/>
      <w:r w:rsidRPr="00130639">
        <w:rPr>
          <w:sz w:val="28"/>
          <w:szCs w:val="28"/>
        </w:rPr>
        <w:t>Thwe</w:t>
      </w:r>
      <w:proofErr w:type="spellEnd"/>
      <w:r w:rsidRPr="00130639">
        <w:rPr>
          <w:sz w:val="28"/>
          <w:szCs w:val="28"/>
        </w:rPr>
        <w:t xml:space="preserve"> Than</w:t>
      </w:r>
      <w:r w:rsidRPr="00130639">
        <w:rPr>
          <w:sz w:val="18"/>
          <w:szCs w:val="18"/>
        </w:rPr>
        <w:t>a</w:t>
      </w:r>
      <w:r w:rsidRPr="00130639">
        <w:rPr>
          <w:sz w:val="28"/>
          <w:szCs w:val="28"/>
        </w:rPr>
        <w:t xml:space="preserve">*, Aye </w:t>
      </w:r>
      <w:proofErr w:type="spellStart"/>
      <w:r w:rsidRPr="00130639">
        <w:rPr>
          <w:sz w:val="28"/>
          <w:szCs w:val="28"/>
        </w:rPr>
        <w:t>Aye</w:t>
      </w:r>
      <w:proofErr w:type="spellEnd"/>
      <w:r w:rsidRPr="00130639">
        <w:rPr>
          <w:sz w:val="28"/>
          <w:szCs w:val="28"/>
        </w:rPr>
        <w:t xml:space="preserve"> </w:t>
      </w:r>
      <w:proofErr w:type="spellStart"/>
      <w:r w:rsidRPr="00130639">
        <w:rPr>
          <w:sz w:val="28"/>
          <w:szCs w:val="28"/>
        </w:rPr>
        <w:t>Thant</w:t>
      </w:r>
      <w:r w:rsidRPr="00130639">
        <w:rPr>
          <w:sz w:val="18"/>
          <w:szCs w:val="18"/>
        </w:rPr>
        <w:t>b</w:t>
      </w:r>
      <w:proofErr w:type="spellEnd"/>
    </w:p>
    <w:p w:rsidR="008F4A3D" w:rsidRPr="00130639" w:rsidRDefault="008F4A3D" w:rsidP="008F4A3D">
      <w:pPr>
        <w:pStyle w:val="Default"/>
      </w:pPr>
    </w:p>
    <w:p w:rsidR="00703489" w:rsidRPr="00130639" w:rsidRDefault="008F4A3D" w:rsidP="00703489">
      <w:pPr>
        <w:pStyle w:val="Els-Affiliation"/>
        <w:spacing w:line="360" w:lineRule="auto"/>
        <w:rPr>
          <w:i w:val="0"/>
          <w:iCs/>
          <w:sz w:val="20"/>
        </w:rPr>
      </w:pPr>
      <w:r w:rsidRPr="00130639">
        <w:rPr>
          <w:i w:val="0"/>
          <w:iCs/>
          <w:sz w:val="20"/>
          <w:vertAlign w:val="superscript"/>
        </w:rPr>
        <w:t>a</w:t>
      </w:r>
      <w:r w:rsidRPr="00130639">
        <w:rPr>
          <w:i w:val="0"/>
          <w:iCs/>
          <w:sz w:val="20"/>
        </w:rPr>
        <w:t xml:space="preserve"> Department of Civil Engineering, Mandalay Technological University, The Republic of the Union of Myanmar </w:t>
      </w:r>
      <w:r w:rsidRPr="00130639">
        <w:rPr>
          <w:i w:val="0"/>
          <w:iCs/>
          <w:sz w:val="20"/>
          <w:vertAlign w:val="superscript"/>
        </w:rPr>
        <w:t>b</w:t>
      </w:r>
      <w:r w:rsidRPr="00130639">
        <w:rPr>
          <w:i w:val="0"/>
          <w:iCs/>
          <w:sz w:val="20"/>
        </w:rPr>
        <w:t xml:space="preserve">Department of Civil Engineering, Mandalay Technological University, The Republic of the Union of Myanmar </w:t>
      </w:r>
      <w:r w:rsidR="00703489" w:rsidRPr="00130639">
        <w:rPr>
          <w:i w:val="0"/>
          <w:iCs/>
          <w:sz w:val="20"/>
          <w:vertAlign w:val="superscript"/>
        </w:rPr>
        <w:t>a</w:t>
      </w:r>
      <w:r w:rsidR="00703489" w:rsidRPr="00130639">
        <w:rPr>
          <w:i w:val="0"/>
          <w:iCs/>
          <w:sz w:val="20"/>
        </w:rPr>
        <w:t xml:space="preserve">Email: </w:t>
      </w:r>
      <w:hyperlink r:id="rId9" w:history="1">
        <w:r w:rsidR="00703489" w:rsidRPr="00130639">
          <w:rPr>
            <w:rStyle w:val="Hyperlink"/>
            <w:i w:val="0"/>
            <w:iCs/>
            <w:sz w:val="20"/>
          </w:rPr>
          <w:t>thwethwethan18@gmail.com</w:t>
        </w:r>
      </w:hyperlink>
    </w:p>
    <w:p w:rsidR="00703489" w:rsidRPr="00130639" w:rsidRDefault="00703489" w:rsidP="00703489">
      <w:pPr>
        <w:pStyle w:val="Els-Affiliation"/>
        <w:spacing w:line="360" w:lineRule="auto"/>
        <w:rPr>
          <w:i w:val="0"/>
          <w:iCs/>
          <w:sz w:val="20"/>
        </w:rPr>
      </w:pPr>
      <w:r w:rsidRPr="00130639">
        <w:rPr>
          <w:i w:val="0"/>
          <w:iCs/>
          <w:sz w:val="20"/>
          <w:vertAlign w:val="superscript"/>
        </w:rPr>
        <w:t>b</w:t>
      </w:r>
      <w:r w:rsidRPr="00130639">
        <w:rPr>
          <w:i w:val="0"/>
          <w:iCs/>
          <w:sz w:val="20"/>
        </w:rPr>
        <w:t xml:space="preserve">Email: </w:t>
      </w:r>
      <w:hyperlink r:id="rId10" w:history="1">
        <w:r w:rsidRPr="00130639">
          <w:rPr>
            <w:rStyle w:val="Hyperlink"/>
            <w:i w:val="0"/>
            <w:iCs/>
            <w:sz w:val="20"/>
          </w:rPr>
          <w:t>yelinthant05@gmail.com</w:t>
        </w:r>
      </w:hyperlink>
    </w:p>
    <w:p w:rsidR="00703489" w:rsidRPr="00130639" w:rsidRDefault="00703489" w:rsidP="00703489">
      <w:pPr>
        <w:pStyle w:val="Els-Affiliation"/>
        <w:spacing w:line="360" w:lineRule="auto"/>
        <w:jc w:val="left"/>
        <w:rPr>
          <w:b/>
          <w:bCs/>
          <w:i w:val="0"/>
          <w:iCs/>
          <w:sz w:val="20"/>
        </w:rPr>
      </w:pPr>
    </w:p>
    <w:p w:rsidR="00780521" w:rsidRPr="00130639" w:rsidRDefault="00780521" w:rsidP="00703489">
      <w:pPr>
        <w:pStyle w:val="Els-Affiliation"/>
        <w:spacing w:line="360" w:lineRule="auto"/>
        <w:jc w:val="left"/>
        <w:rPr>
          <w:b/>
          <w:bCs/>
          <w:i w:val="0"/>
          <w:iCs/>
          <w:sz w:val="20"/>
        </w:rPr>
      </w:pPr>
      <w:r w:rsidRPr="00130639">
        <w:rPr>
          <w:b/>
          <w:bCs/>
          <w:i w:val="0"/>
          <w:iCs/>
          <w:sz w:val="20"/>
        </w:rPr>
        <w:t>Abstract</w:t>
      </w:r>
    </w:p>
    <w:p w:rsidR="00703489" w:rsidRPr="00130639" w:rsidRDefault="00703489" w:rsidP="00703489">
      <w:pPr>
        <w:pStyle w:val="Els-Abstract-text"/>
        <w:spacing w:before="100" w:beforeAutospacing="1" w:after="100" w:afterAutospacing="1" w:line="360" w:lineRule="auto"/>
        <w:rPr>
          <w:b/>
          <w:bCs/>
          <w:sz w:val="20"/>
        </w:rPr>
      </w:pPr>
      <w:r w:rsidRPr="00130639">
        <w:rPr>
          <w:sz w:val="20"/>
        </w:rPr>
        <w:t>This paper focuses on major aspects for challenges of industrial water pricing in Mandalay. The situational analysis on water supply system in Mandalay was conducted by questionnaire survey based on literature.</w:t>
      </w:r>
      <w:r w:rsidRPr="00130639">
        <w:rPr>
          <w:color w:val="002060"/>
          <w:sz w:val="20"/>
        </w:rPr>
        <w:t xml:space="preserve"> </w:t>
      </w:r>
      <w:r w:rsidRPr="00130639">
        <w:rPr>
          <w:sz w:val="20"/>
        </w:rPr>
        <w:t>In Mandalay, it is categorized by three zones of water resources according to the depth of tube well</w:t>
      </w:r>
      <w:r w:rsidR="00B70A99">
        <w:rPr>
          <w:sz w:val="20"/>
        </w:rPr>
        <w:t>s</w:t>
      </w:r>
      <w:r w:rsidRPr="00130639">
        <w:rPr>
          <w:sz w:val="20"/>
        </w:rPr>
        <w:t xml:space="preserve"> which can get enough volume of groundwater. At present condition, there are 12 booster pumping stations, </w:t>
      </w:r>
      <w:r w:rsidR="00CF280F">
        <w:rPr>
          <w:sz w:val="20"/>
        </w:rPr>
        <w:t>two</w:t>
      </w:r>
      <w:r w:rsidRPr="00130639">
        <w:rPr>
          <w:sz w:val="20"/>
        </w:rPr>
        <w:t xml:space="preserve"> treatment plants and 33 tube wells for public water supply. However, public water supply </w:t>
      </w:r>
      <w:r w:rsidR="004B2911">
        <w:rPr>
          <w:sz w:val="20"/>
        </w:rPr>
        <w:t>does</w:t>
      </w:r>
      <w:r w:rsidRPr="00130639">
        <w:rPr>
          <w:sz w:val="20"/>
        </w:rPr>
        <w:t xml:space="preserve"> not cover the whole city and industrial water supply is still being lack. Most industries extract vast amount of groundwater and discharge contaminated water into the surface water sources. Infrastructure in water supply, public appreciation for the water value, public-private-partnerships, going green, climate change patterns and impacts, groundwater abstraction, groundwater regulations and industrial water tariff system are studied in Mandalay area. Based on this study, the main challenges concerned with industrial water pricing are identified for Mandalay area.</w:t>
      </w:r>
    </w:p>
    <w:p w:rsidR="00703489" w:rsidRPr="00130639" w:rsidRDefault="00780521" w:rsidP="00B3595E">
      <w:pPr>
        <w:pStyle w:val="Els-Abstract-Copyright"/>
        <w:spacing w:before="100" w:beforeAutospacing="1" w:after="100" w:afterAutospacing="1" w:line="360" w:lineRule="auto"/>
        <w:rPr>
          <w:sz w:val="20"/>
        </w:rPr>
      </w:pPr>
      <w:r w:rsidRPr="00130639">
        <w:rPr>
          <w:b/>
          <w:bCs/>
          <w:i/>
          <w:iCs/>
          <w:sz w:val="20"/>
        </w:rPr>
        <w:t>Keywords:</w:t>
      </w:r>
      <w:r w:rsidRPr="00130639">
        <w:rPr>
          <w:sz w:val="20"/>
        </w:rPr>
        <w:t xml:space="preserve"> </w:t>
      </w:r>
      <w:r w:rsidR="00703489" w:rsidRPr="00130639">
        <w:rPr>
          <w:sz w:val="20"/>
        </w:rPr>
        <w:t>industrial water pricing; situational analysis; public water supply; main challenges; infrastructure in          water supply</w:t>
      </w:r>
    </w:p>
    <w:p w:rsidR="009338DD" w:rsidRPr="00130639" w:rsidRDefault="00780521" w:rsidP="009338DD">
      <w:pPr>
        <w:pStyle w:val="Els-1storder-head"/>
        <w:keepNext w:val="0"/>
        <w:widowControl w:val="0"/>
        <w:spacing w:before="100" w:beforeAutospacing="1" w:after="100" w:afterAutospacing="1" w:line="360" w:lineRule="auto"/>
      </w:pPr>
      <w:r w:rsidRPr="00130639">
        <w:t xml:space="preserve">Introduction </w:t>
      </w:r>
    </w:p>
    <w:p w:rsidR="009338DD" w:rsidRPr="00130639" w:rsidRDefault="009338DD" w:rsidP="0078328C">
      <w:pPr>
        <w:pStyle w:val="ListParagraph"/>
        <w:spacing w:before="100" w:beforeAutospacing="1" w:after="100" w:afterAutospacing="1" w:line="360" w:lineRule="auto"/>
        <w:jc w:val="both"/>
        <w:rPr>
          <w:rFonts w:ascii="Times New Roman" w:hAnsi="Times New Roman" w:cs="Times New Roman"/>
          <w:bCs/>
          <w:sz w:val="20"/>
          <w:szCs w:val="20"/>
        </w:rPr>
      </w:pPr>
      <w:r w:rsidRPr="00130639">
        <w:rPr>
          <w:rFonts w:ascii="Times New Roman" w:hAnsi="Times New Roman" w:cs="Times New Roman"/>
          <w:bCs/>
          <w:sz w:val="20"/>
          <w:szCs w:val="20"/>
        </w:rPr>
        <w:t xml:space="preserve">Myanmar is a country in a relatively </w:t>
      </w:r>
      <w:proofErr w:type="spellStart"/>
      <w:r w:rsidRPr="00130639">
        <w:rPr>
          <w:rFonts w:ascii="Times New Roman" w:hAnsi="Times New Roman" w:cs="Times New Roman"/>
          <w:bCs/>
          <w:sz w:val="20"/>
          <w:szCs w:val="20"/>
        </w:rPr>
        <w:t>favo</w:t>
      </w:r>
      <w:r w:rsidR="0060070E">
        <w:rPr>
          <w:rFonts w:ascii="Times New Roman" w:hAnsi="Times New Roman" w:cs="Times New Roman"/>
          <w:bCs/>
          <w:sz w:val="20"/>
          <w:szCs w:val="20"/>
        </w:rPr>
        <w:t>u</w:t>
      </w:r>
      <w:r w:rsidRPr="00130639">
        <w:rPr>
          <w:rFonts w:ascii="Times New Roman" w:hAnsi="Times New Roman" w:cs="Times New Roman"/>
          <w:bCs/>
          <w:sz w:val="20"/>
          <w:szCs w:val="20"/>
        </w:rPr>
        <w:t>rable</w:t>
      </w:r>
      <w:proofErr w:type="spellEnd"/>
      <w:r w:rsidRPr="00130639">
        <w:rPr>
          <w:rFonts w:ascii="Times New Roman" w:hAnsi="Times New Roman" w:cs="Times New Roman"/>
          <w:bCs/>
          <w:sz w:val="20"/>
          <w:szCs w:val="20"/>
        </w:rPr>
        <w:t xml:space="preserve"> situation with respect to water resources. It has more fresh water per capita than all surrounding countries. With its abundance in natural resources, the country has great opportunities to achieve a balanced and sustainable development. All water resources of Myanmar are within the national borders and 3 out of 4 are national rivers</w:t>
      </w:r>
      <w:r w:rsidR="006A69B2">
        <w:rPr>
          <w:rFonts w:ascii="Times New Roman" w:hAnsi="Times New Roman" w:cs="Times New Roman"/>
          <w:bCs/>
          <w:sz w:val="20"/>
          <w:szCs w:val="20"/>
        </w:rPr>
        <w:t xml:space="preserve"> [2]</w:t>
      </w:r>
      <w:r w:rsidRPr="00130639">
        <w:rPr>
          <w:rFonts w:ascii="Times New Roman" w:hAnsi="Times New Roman" w:cs="Times New Roman"/>
          <w:bCs/>
          <w:sz w:val="20"/>
          <w:szCs w:val="20"/>
        </w:rPr>
        <w:t xml:space="preserve">. </w:t>
      </w:r>
    </w:p>
    <w:p w:rsidR="00780521" w:rsidRPr="00130639" w:rsidRDefault="00780521" w:rsidP="00780521">
      <w:pPr>
        <w:pStyle w:val="Els-body-text"/>
        <w:keepNext w:val="0"/>
        <w:widowControl w:val="0"/>
        <w:spacing w:line="360" w:lineRule="auto"/>
        <w:ind w:firstLine="0"/>
        <w:rPr>
          <w:sz w:val="16"/>
          <w:szCs w:val="16"/>
        </w:rPr>
      </w:pPr>
      <w:r w:rsidRPr="00130639">
        <w:rPr>
          <w:sz w:val="16"/>
          <w:szCs w:val="16"/>
        </w:rPr>
        <w:t>------------------------------------------------------------------------</w:t>
      </w:r>
    </w:p>
    <w:p w:rsidR="00780521" w:rsidRPr="00130639" w:rsidRDefault="00780521" w:rsidP="00780521">
      <w:pPr>
        <w:pStyle w:val="Els-footnote"/>
        <w:spacing w:line="360" w:lineRule="auto"/>
        <w:ind w:firstLine="0"/>
        <w:rPr>
          <w:szCs w:val="16"/>
        </w:rPr>
      </w:pPr>
      <w:r w:rsidRPr="00130639">
        <w:rPr>
          <w:szCs w:val="16"/>
        </w:rPr>
        <w:t xml:space="preserve">* Corresponding author. </w:t>
      </w:r>
    </w:p>
    <w:p w:rsidR="00780521" w:rsidRPr="00130639" w:rsidRDefault="00780521" w:rsidP="00780521">
      <w:pPr>
        <w:pStyle w:val="Els-body-text"/>
        <w:keepNext w:val="0"/>
        <w:widowControl w:val="0"/>
        <w:spacing w:line="360" w:lineRule="auto"/>
        <w:ind w:firstLine="0"/>
        <w:rPr>
          <w:sz w:val="16"/>
        </w:rPr>
      </w:pPr>
      <w:r w:rsidRPr="00130639">
        <w:rPr>
          <w:sz w:val="16"/>
          <w:szCs w:val="16"/>
        </w:rPr>
        <w:t xml:space="preserve">E-mail address: </w:t>
      </w:r>
      <w:hyperlink r:id="rId11" w:history="1">
        <w:r w:rsidR="000B0D9C" w:rsidRPr="00130639">
          <w:rPr>
            <w:rStyle w:val="Hyperlink"/>
            <w:szCs w:val="16"/>
          </w:rPr>
          <w:t>thwethwethan18@gmail.com</w:t>
        </w:r>
      </w:hyperlink>
      <w:r w:rsidRPr="00130639">
        <w:rPr>
          <w:sz w:val="16"/>
        </w:rPr>
        <w:t>.</w:t>
      </w:r>
    </w:p>
    <w:p w:rsidR="000B0D9C" w:rsidRPr="00130639" w:rsidRDefault="000B0D9C" w:rsidP="008649E6">
      <w:pPr>
        <w:pStyle w:val="ListParagraph"/>
        <w:spacing w:before="100" w:beforeAutospacing="1" w:after="100" w:afterAutospacing="1" w:line="360" w:lineRule="auto"/>
        <w:jc w:val="both"/>
        <w:rPr>
          <w:rFonts w:ascii="Times New Roman" w:hAnsi="Times New Roman" w:cs="Times New Roman"/>
          <w:sz w:val="20"/>
          <w:szCs w:val="20"/>
        </w:rPr>
      </w:pPr>
      <w:r w:rsidRPr="00130639">
        <w:rPr>
          <w:rFonts w:ascii="Times New Roman" w:hAnsi="Times New Roman" w:cs="Times New Roman"/>
          <w:sz w:val="20"/>
          <w:szCs w:val="20"/>
        </w:rPr>
        <w:t xml:space="preserve">Mandalay is one of the most arid regions in Myanmar. Mandalay is situated </w:t>
      </w:r>
      <w:r w:rsidR="00FD4C47" w:rsidRPr="00130639">
        <w:rPr>
          <w:rFonts w:ascii="Times New Roman" w:hAnsi="Times New Roman" w:cs="Times New Roman"/>
          <w:sz w:val="20"/>
          <w:szCs w:val="20"/>
        </w:rPr>
        <w:t xml:space="preserve">on the eastern bank of </w:t>
      </w:r>
      <w:proofErr w:type="spellStart"/>
      <w:r w:rsidR="00FD4C47" w:rsidRPr="00130639">
        <w:rPr>
          <w:rFonts w:ascii="Times New Roman" w:hAnsi="Times New Roman" w:cs="Times New Roman"/>
          <w:sz w:val="20"/>
          <w:szCs w:val="20"/>
        </w:rPr>
        <w:t>A</w:t>
      </w:r>
      <w:r w:rsidR="000B3560">
        <w:rPr>
          <w:rFonts w:ascii="Times New Roman" w:hAnsi="Times New Roman" w:cs="Times New Roman"/>
          <w:sz w:val="20"/>
          <w:szCs w:val="20"/>
        </w:rPr>
        <w:t>ye</w:t>
      </w:r>
      <w:r w:rsidR="00FD4C47" w:rsidRPr="00130639">
        <w:rPr>
          <w:rFonts w:ascii="Times New Roman" w:hAnsi="Times New Roman" w:cs="Times New Roman"/>
          <w:sz w:val="20"/>
          <w:szCs w:val="20"/>
        </w:rPr>
        <w:t>yarwady</w:t>
      </w:r>
      <w:proofErr w:type="spellEnd"/>
      <w:r w:rsidR="00FD4C47" w:rsidRPr="00130639">
        <w:rPr>
          <w:rFonts w:ascii="Times New Roman" w:hAnsi="Times New Roman" w:cs="Times New Roman"/>
          <w:sz w:val="20"/>
          <w:szCs w:val="20"/>
        </w:rPr>
        <w:t xml:space="preserve"> </w:t>
      </w:r>
      <w:proofErr w:type="gramStart"/>
      <w:r w:rsidRPr="00130639">
        <w:rPr>
          <w:rFonts w:ascii="Times New Roman" w:hAnsi="Times New Roman" w:cs="Times New Roman"/>
          <w:sz w:val="20"/>
          <w:szCs w:val="20"/>
        </w:rPr>
        <w:t>river</w:t>
      </w:r>
      <w:proofErr w:type="gramEnd"/>
      <w:r w:rsidRPr="00130639">
        <w:rPr>
          <w:rFonts w:ascii="Times New Roman" w:hAnsi="Times New Roman" w:cs="Times New Roman"/>
          <w:sz w:val="20"/>
          <w:szCs w:val="20"/>
        </w:rPr>
        <w:t xml:space="preserve">. The area of Mandalay is 121.75 </w:t>
      </w:r>
      <w:proofErr w:type="spellStart"/>
      <w:r w:rsidRPr="00130639">
        <w:rPr>
          <w:rFonts w:ascii="Times New Roman" w:hAnsi="Times New Roman" w:cs="Times New Roman"/>
          <w:sz w:val="20"/>
          <w:szCs w:val="20"/>
        </w:rPr>
        <w:t>squared</w:t>
      </w:r>
      <w:proofErr w:type="spellEnd"/>
      <w:r w:rsidRPr="00130639">
        <w:rPr>
          <w:rFonts w:ascii="Times New Roman" w:hAnsi="Times New Roman" w:cs="Times New Roman"/>
          <w:sz w:val="20"/>
          <w:szCs w:val="20"/>
        </w:rPr>
        <w:t xml:space="preserve"> miles. There are six townships in Mandalay. According to 2014 </w:t>
      </w:r>
      <w:r w:rsidRPr="00130639">
        <w:rPr>
          <w:rFonts w:ascii="Times New Roman" w:hAnsi="Times New Roman" w:cs="Times New Roman"/>
          <w:sz w:val="20"/>
          <w:szCs w:val="20"/>
        </w:rPr>
        <w:lastRenderedPageBreak/>
        <w:t xml:space="preserve">census, about 1.5 million of people live in Mandalay municipal area. It bears most of water problems: its climate is changing to warmer and less rainy; some of the places along the </w:t>
      </w:r>
      <w:proofErr w:type="spellStart"/>
      <w:r w:rsidRPr="00130639">
        <w:rPr>
          <w:rFonts w:ascii="Times New Roman" w:hAnsi="Times New Roman" w:cs="Times New Roman"/>
          <w:sz w:val="20"/>
          <w:szCs w:val="20"/>
        </w:rPr>
        <w:t>A</w:t>
      </w:r>
      <w:r w:rsidR="000B3560">
        <w:rPr>
          <w:rFonts w:ascii="Times New Roman" w:hAnsi="Times New Roman" w:cs="Times New Roman"/>
          <w:sz w:val="20"/>
          <w:szCs w:val="20"/>
        </w:rPr>
        <w:t>ye</w:t>
      </w:r>
      <w:r w:rsidRPr="00130639">
        <w:rPr>
          <w:rFonts w:ascii="Times New Roman" w:hAnsi="Times New Roman" w:cs="Times New Roman"/>
          <w:sz w:val="20"/>
          <w:szCs w:val="20"/>
        </w:rPr>
        <w:t>yarwady</w:t>
      </w:r>
      <w:proofErr w:type="spellEnd"/>
      <w:r w:rsidRPr="00130639">
        <w:rPr>
          <w:rFonts w:ascii="Times New Roman" w:hAnsi="Times New Roman" w:cs="Times New Roman"/>
          <w:sz w:val="20"/>
          <w:szCs w:val="20"/>
        </w:rPr>
        <w:t xml:space="preserve"> </w:t>
      </w:r>
      <w:proofErr w:type="gramStart"/>
      <w:r w:rsidRPr="00130639">
        <w:rPr>
          <w:rFonts w:ascii="Times New Roman" w:hAnsi="Times New Roman" w:cs="Times New Roman"/>
          <w:sz w:val="20"/>
          <w:szCs w:val="20"/>
        </w:rPr>
        <w:t>river</w:t>
      </w:r>
      <w:proofErr w:type="gramEnd"/>
      <w:r w:rsidRPr="00130639">
        <w:rPr>
          <w:rFonts w:ascii="Times New Roman" w:hAnsi="Times New Roman" w:cs="Times New Roman"/>
          <w:sz w:val="20"/>
          <w:szCs w:val="20"/>
        </w:rPr>
        <w:t xml:space="preserve"> are massively polluted; groundwater is overexploited. There is municipal water supply network being distributed from surface water sources such as </w:t>
      </w:r>
      <w:proofErr w:type="spellStart"/>
      <w:r w:rsidRPr="00130639">
        <w:rPr>
          <w:rFonts w:ascii="Times New Roman" w:hAnsi="Times New Roman" w:cs="Times New Roman"/>
          <w:sz w:val="20"/>
          <w:szCs w:val="20"/>
        </w:rPr>
        <w:t>Sedawgyi</w:t>
      </w:r>
      <w:proofErr w:type="spellEnd"/>
      <w:r w:rsidRPr="00130639">
        <w:rPr>
          <w:rFonts w:ascii="Times New Roman" w:hAnsi="Times New Roman" w:cs="Times New Roman"/>
          <w:sz w:val="20"/>
          <w:szCs w:val="20"/>
        </w:rPr>
        <w:t xml:space="preserve"> reservoir and </w:t>
      </w:r>
      <w:proofErr w:type="spellStart"/>
      <w:r w:rsidRPr="00130639">
        <w:rPr>
          <w:rFonts w:ascii="Times New Roman" w:hAnsi="Times New Roman" w:cs="Times New Roman"/>
          <w:sz w:val="20"/>
          <w:szCs w:val="20"/>
        </w:rPr>
        <w:t>A</w:t>
      </w:r>
      <w:r w:rsidR="000B3560">
        <w:rPr>
          <w:rFonts w:ascii="Times New Roman" w:hAnsi="Times New Roman" w:cs="Times New Roman"/>
          <w:sz w:val="20"/>
          <w:szCs w:val="20"/>
        </w:rPr>
        <w:t>ye</w:t>
      </w:r>
      <w:r w:rsidRPr="00130639">
        <w:rPr>
          <w:rFonts w:ascii="Times New Roman" w:hAnsi="Times New Roman" w:cs="Times New Roman"/>
          <w:sz w:val="20"/>
          <w:szCs w:val="20"/>
        </w:rPr>
        <w:t>yarwady</w:t>
      </w:r>
      <w:proofErr w:type="spellEnd"/>
      <w:r w:rsidRPr="00130639">
        <w:rPr>
          <w:rFonts w:ascii="Times New Roman" w:hAnsi="Times New Roman" w:cs="Times New Roman"/>
          <w:sz w:val="20"/>
          <w:szCs w:val="20"/>
        </w:rPr>
        <w:t xml:space="preserve"> </w:t>
      </w:r>
      <w:proofErr w:type="gramStart"/>
      <w:r w:rsidRPr="00130639">
        <w:rPr>
          <w:rFonts w:ascii="Times New Roman" w:hAnsi="Times New Roman" w:cs="Times New Roman"/>
          <w:sz w:val="20"/>
          <w:szCs w:val="20"/>
        </w:rPr>
        <w:t>river</w:t>
      </w:r>
      <w:proofErr w:type="gramEnd"/>
      <w:r w:rsidRPr="00130639">
        <w:rPr>
          <w:rFonts w:ascii="Times New Roman" w:hAnsi="Times New Roman" w:cs="Times New Roman"/>
          <w:sz w:val="20"/>
          <w:szCs w:val="20"/>
        </w:rPr>
        <w:t>, and groundwater in semi-conscious area.</w:t>
      </w:r>
    </w:p>
    <w:p w:rsidR="000B0D9C" w:rsidRPr="00130639" w:rsidRDefault="000B0D9C" w:rsidP="008649E6">
      <w:pPr>
        <w:pStyle w:val="ListParagraph"/>
        <w:spacing w:before="100" w:beforeAutospacing="1" w:after="100" w:afterAutospacing="1" w:line="360" w:lineRule="auto"/>
        <w:jc w:val="both"/>
        <w:rPr>
          <w:rFonts w:ascii="Times New Roman" w:hAnsi="Times New Roman" w:cs="Times New Roman"/>
          <w:bCs/>
          <w:sz w:val="20"/>
          <w:szCs w:val="20"/>
        </w:rPr>
      </w:pPr>
      <w:r w:rsidRPr="00130639">
        <w:rPr>
          <w:rFonts w:ascii="Times New Roman" w:hAnsi="Times New Roman" w:cs="Times New Roman"/>
          <w:sz w:val="20"/>
          <w:szCs w:val="20"/>
        </w:rPr>
        <w:t xml:space="preserve">Average water supply from groundwater is 30 million gallons per day. Average distribution from moat water is </w:t>
      </w:r>
      <w:r w:rsidR="00181253">
        <w:rPr>
          <w:rFonts w:ascii="Times New Roman" w:hAnsi="Times New Roman" w:cs="Times New Roman"/>
          <w:sz w:val="20"/>
          <w:szCs w:val="20"/>
        </w:rPr>
        <w:t>two</w:t>
      </w:r>
      <w:r w:rsidRPr="00130639">
        <w:rPr>
          <w:rFonts w:ascii="Times New Roman" w:hAnsi="Times New Roman" w:cs="Times New Roman"/>
          <w:sz w:val="20"/>
          <w:szCs w:val="20"/>
        </w:rPr>
        <w:t xml:space="preserve"> million gallons per day and that from </w:t>
      </w:r>
      <w:proofErr w:type="spellStart"/>
      <w:r w:rsidRPr="00130639">
        <w:rPr>
          <w:rFonts w:ascii="Times New Roman" w:hAnsi="Times New Roman" w:cs="Times New Roman"/>
          <w:sz w:val="20"/>
          <w:szCs w:val="20"/>
        </w:rPr>
        <w:t>A</w:t>
      </w:r>
      <w:r w:rsidR="000B3560">
        <w:rPr>
          <w:rFonts w:ascii="Times New Roman" w:hAnsi="Times New Roman" w:cs="Times New Roman"/>
          <w:sz w:val="20"/>
          <w:szCs w:val="20"/>
        </w:rPr>
        <w:t>ye</w:t>
      </w:r>
      <w:r w:rsidRPr="00130639">
        <w:rPr>
          <w:rFonts w:ascii="Times New Roman" w:hAnsi="Times New Roman" w:cs="Times New Roman"/>
          <w:sz w:val="20"/>
          <w:szCs w:val="20"/>
        </w:rPr>
        <w:t>yarwady</w:t>
      </w:r>
      <w:proofErr w:type="spellEnd"/>
      <w:r w:rsidRPr="00130639">
        <w:rPr>
          <w:rFonts w:ascii="Times New Roman" w:hAnsi="Times New Roman" w:cs="Times New Roman"/>
          <w:sz w:val="20"/>
          <w:szCs w:val="20"/>
        </w:rPr>
        <w:t xml:space="preserve"> </w:t>
      </w:r>
      <w:proofErr w:type="gramStart"/>
      <w:r w:rsidRPr="00130639">
        <w:rPr>
          <w:rFonts w:ascii="Times New Roman" w:hAnsi="Times New Roman" w:cs="Times New Roman"/>
          <w:sz w:val="20"/>
          <w:szCs w:val="20"/>
        </w:rPr>
        <w:t>river</w:t>
      </w:r>
      <w:proofErr w:type="gramEnd"/>
      <w:r w:rsidRPr="00130639">
        <w:rPr>
          <w:rFonts w:ascii="Times New Roman" w:hAnsi="Times New Roman" w:cs="Times New Roman"/>
          <w:sz w:val="20"/>
          <w:szCs w:val="20"/>
        </w:rPr>
        <w:t xml:space="preserve"> is </w:t>
      </w:r>
      <w:r w:rsidR="00FE672E">
        <w:rPr>
          <w:rFonts w:ascii="Times New Roman" w:hAnsi="Times New Roman" w:cs="Times New Roman"/>
          <w:sz w:val="20"/>
          <w:szCs w:val="20"/>
        </w:rPr>
        <w:t>one</w:t>
      </w:r>
      <w:r w:rsidRPr="00130639">
        <w:rPr>
          <w:rFonts w:ascii="Times New Roman" w:hAnsi="Times New Roman" w:cs="Times New Roman"/>
          <w:sz w:val="20"/>
          <w:szCs w:val="20"/>
        </w:rPr>
        <w:t xml:space="preserve"> million gallons per day. Total water requirement for the whole area </w:t>
      </w:r>
      <w:r w:rsidR="00570D9B" w:rsidRPr="00130639">
        <w:rPr>
          <w:rFonts w:ascii="Times New Roman" w:hAnsi="Times New Roman" w:cs="Times New Roman"/>
          <w:sz w:val="20"/>
          <w:szCs w:val="20"/>
        </w:rPr>
        <w:t>is</w:t>
      </w:r>
      <w:r w:rsidR="00C60A81" w:rsidRPr="00130639">
        <w:rPr>
          <w:rFonts w:ascii="Times New Roman" w:hAnsi="Times New Roman" w:cs="Times New Roman"/>
          <w:sz w:val="20"/>
          <w:szCs w:val="20"/>
        </w:rPr>
        <w:t xml:space="preserve"> about</w:t>
      </w:r>
      <w:r w:rsidRPr="00130639">
        <w:rPr>
          <w:rFonts w:ascii="Times New Roman" w:hAnsi="Times New Roman" w:cs="Times New Roman"/>
          <w:sz w:val="20"/>
          <w:szCs w:val="20"/>
        </w:rPr>
        <w:t xml:space="preserve"> 37 million gallons per day. However, public water supply covers only 70 percent of urban population. </w:t>
      </w:r>
    </w:p>
    <w:p w:rsidR="000B0D9C" w:rsidRPr="00130639" w:rsidRDefault="000B0D9C" w:rsidP="008649E6">
      <w:pPr>
        <w:autoSpaceDE w:val="0"/>
        <w:autoSpaceDN w:val="0"/>
        <w:adjustRightInd w:val="0"/>
        <w:spacing w:before="100" w:beforeAutospacing="1" w:after="100" w:afterAutospacing="1" w:line="360" w:lineRule="auto"/>
        <w:jc w:val="both"/>
        <w:rPr>
          <w:rFonts w:ascii="Times New Roman" w:hAnsi="Times New Roman" w:cs="Times New Roman"/>
          <w:sz w:val="20"/>
          <w:szCs w:val="20"/>
        </w:rPr>
      </w:pPr>
      <w:r w:rsidRPr="00130639">
        <w:rPr>
          <w:rFonts w:ascii="Times New Roman" w:hAnsi="Times New Roman" w:cs="Times New Roman"/>
          <w:sz w:val="20"/>
          <w:szCs w:val="20"/>
        </w:rPr>
        <w:t>The municipal water supply system consists of 28 tube wells, reservoirs, pumping stations, and the associated distribution network. A feasibility study prepared by JICA in 2003 estimated that 400,000 people, or 50% of the urban population, were supplied thro</w:t>
      </w:r>
      <w:r w:rsidR="00E1112C">
        <w:rPr>
          <w:rFonts w:ascii="Times New Roman" w:hAnsi="Times New Roman" w:cs="Times New Roman"/>
          <w:sz w:val="20"/>
          <w:szCs w:val="20"/>
        </w:rPr>
        <w:t>ugh the system [4]</w:t>
      </w:r>
      <w:r w:rsidRPr="00130639">
        <w:rPr>
          <w:rFonts w:ascii="Times New Roman" w:hAnsi="Times New Roman" w:cs="Times New Roman"/>
          <w:sz w:val="20"/>
          <w:szCs w:val="20"/>
        </w:rPr>
        <w:t>.</w:t>
      </w:r>
    </w:p>
    <w:p w:rsidR="000B0D9C" w:rsidRPr="00130639" w:rsidRDefault="000B0D9C" w:rsidP="008649E6">
      <w:pPr>
        <w:autoSpaceDE w:val="0"/>
        <w:autoSpaceDN w:val="0"/>
        <w:adjustRightInd w:val="0"/>
        <w:spacing w:before="100" w:beforeAutospacing="1" w:after="100" w:afterAutospacing="1" w:line="360" w:lineRule="auto"/>
        <w:jc w:val="both"/>
        <w:rPr>
          <w:rFonts w:ascii="Times New Roman" w:hAnsi="Times New Roman" w:cs="Times New Roman"/>
          <w:sz w:val="20"/>
          <w:szCs w:val="20"/>
        </w:rPr>
      </w:pPr>
      <w:r w:rsidRPr="00130639">
        <w:rPr>
          <w:rFonts w:ascii="Times New Roman" w:hAnsi="Times New Roman" w:cs="Times New Roman"/>
          <w:sz w:val="20"/>
          <w:szCs w:val="20"/>
        </w:rPr>
        <w:t xml:space="preserve">In </w:t>
      </w:r>
      <w:proofErr w:type="spellStart"/>
      <w:r w:rsidRPr="00130639">
        <w:rPr>
          <w:rFonts w:ascii="Times New Roman" w:hAnsi="Times New Roman" w:cs="Times New Roman"/>
          <w:sz w:val="20"/>
          <w:szCs w:val="20"/>
        </w:rPr>
        <w:t>Pyigyitagon</w:t>
      </w:r>
      <w:proofErr w:type="spellEnd"/>
      <w:r w:rsidRPr="00130639">
        <w:rPr>
          <w:rFonts w:ascii="Times New Roman" w:hAnsi="Times New Roman" w:cs="Times New Roman"/>
          <w:sz w:val="20"/>
          <w:szCs w:val="20"/>
        </w:rPr>
        <w:t xml:space="preserve"> Township, there is no municipal water supply network. There are three industrial zones in this township. Principally, industries cannot get water from municipal water supply networks. The industrial zones are very far from surface water source,</w:t>
      </w:r>
      <w:r w:rsidR="001770D1">
        <w:rPr>
          <w:rFonts w:ascii="Times New Roman" w:hAnsi="Times New Roman" w:cs="Times New Roman"/>
          <w:sz w:val="20"/>
          <w:szCs w:val="20"/>
        </w:rPr>
        <w:t xml:space="preserve"> from</w:t>
      </w:r>
      <w:r w:rsidRPr="00130639">
        <w:rPr>
          <w:rFonts w:ascii="Times New Roman" w:hAnsi="Times New Roman" w:cs="Times New Roman"/>
          <w:sz w:val="20"/>
          <w:szCs w:val="20"/>
        </w:rPr>
        <w:t xml:space="preserve"> </w:t>
      </w:r>
      <w:proofErr w:type="spellStart"/>
      <w:r w:rsidRPr="00130639">
        <w:rPr>
          <w:rFonts w:ascii="Times New Roman" w:hAnsi="Times New Roman" w:cs="Times New Roman"/>
          <w:sz w:val="20"/>
          <w:szCs w:val="20"/>
        </w:rPr>
        <w:t>A</w:t>
      </w:r>
      <w:r w:rsidR="000B3560">
        <w:rPr>
          <w:rFonts w:ascii="Times New Roman" w:hAnsi="Times New Roman" w:cs="Times New Roman"/>
          <w:sz w:val="20"/>
          <w:szCs w:val="20"/>
        </w:rPr>
        <w:t>ye</w:t>
      </w:r>
      <w:r w:rsidRPr="00130639">
        <w:rPr>
          <w:rFonts w:ascii="Times New Roman" w:hAnsi="Times New Roman" w:cs="Times New Roman"/>
          <w:sz w:val="20"/>
          <w:szCs w:val="20"/>
        </w:rPr>
        <w:t>yarwady</w:t>
      </w:r>
      <w:proofErr w:type="spellEnd"/>
      <w:r w:rsidRPr="00130639">
        <w:rPr>
          <w:rFonts w:ascii="Times New Roman" w:hAnsi="Times New Roman" w:cs="Times New Roman"/>
          <w:sz w:val="20"/>
          <w:szCs w:val="20"/>
        </w:rPr>
        <w:t xml:space="preserve"> </w:t>
      </w:r>
      <w:proofErr w:type="gramStart"/>
      <w:r w:rsidRPr="00130639">
        <w:rPr>
          <w:rFonts w:ascii="Times New Roman" w:hAnsi="Times New Roman" w:cs="Times New Roman"/>
          <w:sz w:val="20"/>
          <w:szCs w:val="20"/>
        </w:rPr>
        <w:t>river</w:t>
      </w:r>
      <w:proofErr w:type="gramEnd"/>
      <w:r w:rsidRPr="00130639">
        <w:rPr>
          <w:rFonts w:ascii="Times New Roman" w:hAnsi="Times New Roman" w:cs="Times New Roman"/>
          <w:sz w:val="20"/>
          <w:szCs w:val="20"/>
        </w:rPr>
        <w:t xml:space="preserve">. So, they cannot easily get surface water and, abstract groundwater indefinitely by digging tube wells. However, the groundwater is limited source for the environment. The volume of groundwater in storage </w:t>
      </w:r>
      <w:r w:rsidR="007B4153">
        <w:rPr>
          <w:rFonts w:ascii="Times New Roman" w:hAnsi="Times New Roman" w:cs="Times New Roman"/>
          <w:sz w:val="20"/>
          <w:szCs w:val="20"/>
        </w:rPr>
        <w:t>become</w:t>
      </w:r>
      <w:r w:rsidRPr="00130639">
        <w:rPr>
          <w:rFonts w:ascii="Times New Roman" w:hAnsi="Times New Roman" w:cs="Times New Roman"/>
          <w:sz w:val="20"/>
          <w:szCs w:val="20"/>
        </w:rPr>
        <w:t xml:space="preserve"> decreasing in many areas of Mandalay in response to pumping. Groundwater depletion is primarily caused by sustained groundwater pumping in Mandalay. Groundwater depletion and the lowering of the water table are very serious for several reasons in Mandalay. </w:t>
      </w:r>
    </w:p>
    <w:p w:rsidR="000B0D9C" w:rsidRPr="00130639" w:rsidRDefault="000B0D9C" w:rsidP="008649E6">
      <w:pPr>
        <w:pStyle w:val="ListParagraph"/>
        <w:spacing w:before="100" w:beforeAutospacing="1" w:after="100" w:afterAutospacing="1" w:line="360" w:lineRule="auto"/>
        <w:jc w:val="both"/>
        <w:rPr>
          <w:rFonts w:ascii="Times New Roman" w:hAnsi="Times New Roman" w:cs="Times New Roman"/>
          <w:sz w:val="20"/>
          <w:szCs w:val="20"/>
        </w:rPr>
      </w:pPr>
      <w:r w:rsidRPr="00130639">
        <w:rPr>
          <w:rFonts w:ascii="Times New Roman" w:hAnsi="Times New Roman" w:cs="Times New Roman"/>
          <w:sz w:val="20"/>
          <w:szCs w:val="20"/>
        </w:rPr>
        <w:t>Mandalay is divided into three zones of water resources in accordance with the depth of tube well</w:t>
      </w:r>
      <w:r w:rsidR="00E61A14">
        <w:rPr>
          <w:rFonts w:ascii="Times New Roman" w:hAnsi="Times New Roman" w:cs="Times New Roman"/>
          <w:sz w:val="20"/>
          <w:szCs w:val="20"/>
        </w:rPr>
        <w:t>s</w:t>
      </w:r>
      <w:r w:rsidRPr="00130639">
        <w:rPr>
          <w:rFonts w:ascii="Times New Roman" w:hAnsi="Times New Roman" w:cs="Times New Roman"/>
          <w:sz w:val="20"/>
          <w:szCs w:val="20"/>
        </w:rPr>
        <w:t xml:space="preserve"> which can extract groundwater as shown in figure 1.</w:t>
      </w:r>
      <w:r w:rsidRPr="00130639">
        <w:rPr>
          <w:rFonts w:ascii="Times New Roman" w:hAnsi="Times New Roman" w:cs="Times New Roman"/>
          <w:b/>
          <w:sz w:val="20"/>
          <w:szCs w:val="20"/>
        </w:rPr>
        <w:t xml:space="preserve"> </w:t>
      </w:r>
      <w:r w:rsidRPr="00130639">
        <w:rPr>
          <w:rFonts w:ascii="Times New Roman" w:hAnsi="Times New Roman" w:cs="Times New Roman"/>
          <w:sz w:val="20"/>
          <w:szCs w:val="20"/>
        </w:rPr>
        <w:t xml:space="preserve"> In zone </w:t>
      </w:r>
      <w:proofErr w:type="gramStart"/>
      <w:r w:rsidR="00357FCF">
        <w:rPr>
          <w:rFonts w:ascii="Times New Roman" w:hAnsi="Times New Roman" w:cs="Times New Roman"/>
          <w:sz w:val="20"/>
          <w:szCs w:val="20"/>
        </w:rPr>
        <w:t>one</w:t>
      </w:r>
      <w:r w:rsidRPr="00130639">
        <w:rPr>
          <w:rFonts w:ascii="Times New Roman" w:hAnsi="Times New Roman" w:cs="Times New Roman"/>
          <w:sz w:val="20"/>
          <w:szCs w:val="20"/>
        </w:rPr>
        <w:t>,</w:t>
      </w:r>
      <w:proofErr w:type="gramEnd"/>
      <w:r w:rsidRPr="00130639">
        <w:rPr>
          <w:rFonts w:ascii="Times New Roman" w:hAnsi="Times New Roman" w:cs="Times New Roman"/>
          <w:sz w:val="20"/>
          <w:szCs w:val="20"/>
        </w:rPr>
        <w:t xml:space="preserve"> groundwater can be extracted from the depth between 300′ to 550′ and </w:t>
      </w:r>
      <w:proofErr w:type="spellStart"/>
      <w:r w:rsidRPr="00130639">
        <w:rPr>
          <w:rFonts w:ascii="Times New Roman" w:hAnsi="Times New Roman" w:cs="Times New Roman"/>
          <w:sz w:val="20"/>
          <w:szCs w:val="20"/>
        </w:rPr>
        <w:t>upto</w:t>
      </w:r>
      <w:proofErr w:type="spellEnd"/>
      <w:r w:rsidRPr="00130639">
        <w:rPr>
          <w:rFonts w:ascii="Times New Roman" w:hAnsi="Times New Roman" w:cs="Times New Roman"/>
          <w:sz w:val="20"/>
          <w:szCs w:val="20"/>
        </w:rPr>
        <w:t xml:space="preserve"> 1000′. For zone </w:t>
      </w:r>
      <w:r w:rsidR="00827DB7">
        <w:rPr>
          <w:rFonts w:ascii="Times New Roman" w:hAnsi="Times New Roman" w:cs="Times New Roman"/>
          <w:sz w:val="20"/>
          <w:szCs w:val="20"/>
        </w:rPr>
        <w:t>two</w:t>
      </w:r>
      <w:r w:rsidRPr="00130639">
        <w:rPr>
          <w:rFonts w:ascii="Times New Roman" w:hAnsi="Times New Roman" w:cs="Times New Roman"/>
          <w:sz w:val="20"/>
          <w:szCs w:val="20"/>
        </w:rPr>
        <w:t xml:space="preserve">, it can be extracted from the depth between 700′ and 1000′. As for zone </w:t>
      </w:r>
      <w:r w:rsidR="00827DB7">
        <w:rPr>
          <w:rFonts w:ascii="Times New Roman" w:hAnsi="Times New Roman" w:cs="Times New Roman"/>
          <w:sz w:val="20"/>
          <w:szCs w:val="20"/>
        </w:rPr>
        <w:t>three</w:t>
      </w:r>
      <w:r w:rsidRPr="00130639">
        <w:rPr>
          <w:rFonts w:ascii="Times New Roman" w:hAnsi="Times New Roman" w:cs="Times New Roman"/>
          <w:sz w:val="20"/>
          <w:szCs w:val="20"/>
        </w:rPr>
        <w:t xml:space="preserve">, groundwater cannot be extracted. Industrial zones are located in zone </w:t>
      </w:r>
      <w:r w:rsidR="00001518">
        <w:rPr>
          <w:rFonts w:ascii="Times New Roman" w:hAnsi="Times New Roman" w:cs="Times New Roman"/>
          <w:sz w:val="20"/>
          <w:szCs w:val="20"/>
        </w:rPr>
        <w:t>two</w:t>
      </w:r>
      <w:r w:rsidRPr="00130639">
        <w:rPr>
          <w:rFonts w:ascii="Times New Roman" w:hAnsi="Times New Roman" w:cs="Times New Roman"/>
          <w:sz w:val="20"/>
          <w:szCs w:val="20"/>
        </w:rPr>
        <w:t>. So, they possess good conditions of groundwater source. However, in even 1000</w:t>
      </w:r>
      <w:r w:rsidR="00426926" w:rsidRPr="00130639">
        <w:rPr>
          <w:rFonts w:ascii="Times New Roman" w:hAnsi="Times New Roman" w:cs="Times New Roman"/>
          <w:sz w:val="20"/>
          <w:szCs w:val="20"/>
        </w:rPr>
        <w:t>′</w:t>
      </w:r>
      <w:r w:rsidRPr="00130639">
        <w:rPr>
          <w:rFonts w:ascii="Times New Roman" w:hAnsi="Times New Roman" w:cs="Times New Roman"/>
          <w:sz w:val="20"/>
          <w:szCs w:val="20"/>
        </w:rPr>
        <w:t xml:space="preserve"> depth of tube well, groundwater cannot be extracted significantly for production process of industries in the south of Mandalay where industrial zones are situated. Groundwater in Mandalay is used at a rate much higher than that of recharge rate. Therefore, groundwater withdrawal is needed to manage. There are seven districts in the Mandalay Region. Among them, Mandalay, </w:t>
      </w:r>
      <w:proofErr w:type="spellStart"/>
      <w:r w:rsidRPr="00130639">
        <w:rPr>
          <w:rFonts w:ascii="Times New Roman" w:hAnsi="Times New Roman" w:cs="Times New Roman"/>
          <w:sz w:val="20"/>
          <w:szCs w:val="20"/>
        </w:rPr>
        <w:t>Kyaukse</w:t>
      </w:r>
      <w:proofErr w:type="spellEnd"/>
      <w:r w:rsidRPr="00130639">
        <w:rPr>
          <w:rFonts w:ascii="Times New Roman" w:hAnsi="Times New Roman" w:cs="Times New Roman"/>
          <w:sz w:val="20"/>
          <w:szCs w:val="20"/>
        </w:rPr>
        <w:t xml:space="preserve">, </w:t>
      </w:r>
      <w:proofErr w:type="spellStart"/>
      <w:r w:rsidRPr="00130639">
        <w:rPr>
          <w:rFonts w:ascii="Times New Roman" w:hAnsi="Times New Roman" w:cs="Times New Roman"/>
          <w:sz w:val="20"/>
          <w:szCs w:val="20"/>
        </w:rPr>
        <w:t>Meikhtila</w:t>
      </w:r>
      <w:proofErr w:type="spellEnd"/>
      <w:r w:rsidRPr="00130639">
        <w:rPr>
          <w:rFonts w:ascii="Times New Roman" w:hAnsi="Times New Roman" w:cs="Times New Roman"/>
          <w:sz w:val="20"/>
          <w:szCs w:val="20"/>
        </w:rPr>
        <w:t xml:space="preserve"> and </w:t>
      </w:r>
      <w:proofErr w:type="spellStart"/>
      <w:r w:rsidRPr="00130639">
        <w:rPr>
          <w:rFonts w:ascii="Times New Roman" w:hAnsi="Times New Roman" w:cs="Times New Roman"/>
          <w:sz w:val="20"/>
          <w:szCs w:val="20"/>
        </w:rPr>
        <w:t>Myingyan</w:t>
      </w:r>
      <w:proofErr w:type="spellEnd"/>
      <w:r w:rsidRPr="00130639">
        <w:rPr>
          <w:rFonts w:ascii="Times New Roman" w:hAnsi="Times New Roman" w:cs="Times New Roman"/>
          <w:sz w:val="20"/>
          <w:szCs w:val="20"/>
        </w:rPr>
        <w:t xml:space="preserve"> Districts have industrial zones and mostly they rely on local groundwater for their manufacturing. </w:t>
      </w:r>
    </w:p>
    <w:p w:rsidR="000B0D9C" w:rsidRPr="00130639" w:rsidRDefault="00EE3A63" w:rsidP="008649E6">
      <w:pPr>
        <w:autoSpaceDE w:val="0"/>
        <w:autoSpaceDN w:val="0"/>
        <w:adjustRightInd w:val="0"/>
        <w:spacing w:before="100" w:beforeAutospacing="1" w:after="100" w:afterAutospacing="1" w:line="360" w:lineRule="auto"/>
        <w:jc w:val="both"/>
        <w:rPr>
          <w:rFonts w:ascii="Times New Roman" w:hAnsi="Times New Roman" w:cs="Times New Roman"/>
          <w:sz w:val="20"/>
          <w:szCs w:val="20"/>
        </w:rPr>
      </w:pPr>
      <w:r w:rsidRPr="00130639">
        <w:rPr>
          <w:rFonts w:ascii="Times New Roman" w:hAnsi="Times New Roman" w:cs="Times New Roman"/>
          <w:sz w:val="20"/>
          <w:szCs w:val="20"/>
        </w:rPr>
        <w:t xml:space="preserve">A Water Regulatory Authority (WRA) is not established under Mandalay Regional Government. Therefore, the water tariff system and charges will not be fixed and regulated in general according to </w:t>
      </w:r>
      <w:r w:rsidR="00AA2577" w:rsidRPr="00130639">
        <w:rPr>
          <w:rFonts w:ascii="Times New Roman" w:hAnsi="Times New Roman" w:cs="Times New Roman"/>
          <w:sz w:val="20"/>
          <w:szCs w:val="20"/>
        </w:rPr>
        <w:t xml:space="preserve">the principles stated in National Water Policy </w:t>
      </w:r>
      <w:r w:rsidR="00853C0B">
        <w:rPr>
          <w:rFonts w:ascii="Times New Roman" w:hAnsi="Times New Roman" w:cs="Times New Roman"/>
          <w:sz w:val="20"/>
          <w:szCs w:val="20"/>
        </w:rPr>
        <w:t>for</w:t>
      </w:r>
      <w:r w:rsidR="00AA2577" w:rsidRPr="00130639">
        <w:rPr>
          <w:rFonts w:ascii="Times New Roman" w:hAnsi="Times New Roman" w:cs="Times New Roman"/>
          <w:sz w:val="20"/>
          <w:szCs w:val="20"/>
        </w:rPr>
        <w:t xml:space="preserve"> autonomous manner</w:t>
      </w:r>
      <w:r w:rsidR="003E0328">
        <w:rPr>
          <w:rFonts w:ascii="Times New Roman" w:hAnsi="Times New Roman" w:cs="Times New Roman"/>
          <w:sz w:val="20"/>
          <w:szCs w:val="20"/>
        </w:rPr>
        <w:t xml:space="preserve"> [3]</w:t>
      </w:r>
      <w:r w:rsidR="00AA2577" w:rsidRPr="00130639">
        <w:rPr>
          <w:rFonts w:ascii="Times New Roman" w:hAnsi="Times New Roman" w:cs="Times New Roman"/>
          <w:sz w:val="20"/>
          <w:szCs w:val="20"/>
        </w:rPr>
        <w:t xml:space="preserve">. The water charges </w:t>
      </w:r>
      <w:r w:rsidR="00A3108B" w:rsidRPr="00130639">
        <w:rPr>
          <w:rFonts w:ascii="Times New Roman" w:hAnsi="Times New Roman" w:cs="Times New Roman"/>
          <w:sz w:val="20"/>
          <w:szCs w:val="20"/>
        </w:rPr>
        <w:t>are</w:t>
      </w:r>
      <w:r w:rsidR="00AA2577" w:rsidRPr="00130639">
        <w:rPr>
          <w:rFonts w:ascii="Times New Roman" w:hAnsi="Times New Roman" w:cs="Times New Roman"/>
          <w:sz w:val="20"/>
          <w:szCs w:val="20"/>
        </w:rPr>
        <w:t xml:space="preserve"> not preferably determined on volumetric basis in order to meet equity, efficiency and economic principles. </w:t>
      </w:r>
      <w:r w:rsidR="000B0D9C" w:rsidRPr="00130639">
        <w:rPr>
          <w:rFonts w:ascii="Times New Roman" w:hAnsi="Times New Roman" w:cs="Times New Roman"/>
          <w:sz w:val="20"/>
          <w:szCs w:val="20"/>
        </w:rPr>
        <w:t xml:space="preserve">At the moment, a sustainable framework of legislation, the setting of quality standards, enforcement and attention to water utilization saving is </w:t>
      </w:r>
      <w:r w:rsidR="0039026A" w:rsidRPr="00130639">
        <w:rPr>
          <w:rFonts w:ascii="Times New Roman" w:hAnsi="Times New Roman" w:cs="Times New Roman"/>
          <w:sz w:val="20"/>
          <w:szCs w:val="20"/>
        </w:rPr>
        <w:t xml:space="preserve">still </w:t>
      </w:r>
      <w:r w:rsidR="000B0D9C" w:rsidRPr="00130639">
        <w:rPr>
          <w:rFonts w:ascii="Times New Roman" w:hAnsi="Times New Roman" w:cs="Times New Roman"/>
          <w:sz w:val="20"/>
          <w:szCs w:val="20"/>
        </w:rPr>
        <w:t xml:space="preserve">lacking and therefore required. The main challenge of industrial wastewater management is, next to the lack of the right </w:t>
      </w:r>
      <w:r w:rsidR="00B827C2">
        <w:rPr>
          <w:rFonts w:ascii="Times New Roman" w:hAnsi="Times New Roman" w:cs="Times New Roman"/>
          <w:sz w:val="20"/>
          <w:szCs w:val="20"/>
        </w:rPr>
        <w:t xml:space="preserve">technologies, </w:t>
      </w:r>
      <w:r w:rsidR="000B0D9C" w:rsidRPr="00130639">
        <w:rPr>
          <w:rFonts w:ascii="Times New Roman" w:hAnsi="Times New Roman" w:cs="Times New Roman"/>
          <w:sz w:val="20"/>
          <w:szCs w:val="20"/>
        </w:rPr>
        <w:t xml:space="preserve">lack of appropriate monitoring facilities, proper and systematic keeping of </w:t>
      </w:r>
      <w:r w:rsidR="000B0D9C" w:rsidRPr="00130639">
        <w:rPr>
          <w:rFonts w:ascii="Times New Roman" w:hAnsi="Times New Roman" w:cs="Times New Roman"/>
          <w:sz w:val="20"/>
          <w:szCs w:val="20"/>
        </w:rPr>
        <w:lastRenderedPageBreak/>
        <w:t>records, regular monitoring and surveillance data for water quality control and proper industrial zone management strategy</w:t>
      </w:r>
      <w:r w:rsidR="000F44AE">
        <w:rPr>
          <w:rFonts w:ascii="Times New Roman" w:hAnsi="Times New Roman" w:cs="Times New Roman"/>
          <w:sz w:val="20"/>
          <w:szCs w:val="20"/>
        </w:rPr>
        <w:t xml:space="preserve"> [9]</w:t>
      </w:r>
      <w:r w:rsidR="000B0D9C" w:rsidRPr="00130639">
        <w:rPr>
          <w:rFonts w:ascii="Times New Roman" w:hAnsi="Times New Roman" w:cs="Times New Roman"/>
          <w:sz w:val="20"/>
          <w:szCs w:val="20"/>
        </w:rPr>
        <w:t xml:space="preserve">. </w:t>
      </w:r>
    </w:p>
    <w:p w:rsidR="00874E9A" w:rsidRDefault="00CF1267" w:rsidP="008649E6">
      <w:pPr>
        <w:autoSpaceDE w:val="0"/>
        <w:autoSpaceDN w:val="0"/>
        <w:adjustRightInd w:val="0"/>
        <w:spacing w:before="100" w:beforeAutospacing="1" w:after="100" w:afterAutospacing="1" w:line="360" w:lineRule="auto"/>
        <w:jc w:val="both"/>
        <w:rPr>
          <w:rFonts w:ascii="Times New Roman" w:hAnsi="Times New Roman" w:cs="Times New Roman"/>
          <w:sz w:val="20"/>
          <w:szCs w:val="20"/>
        </w:rPr>
      </w:pPr>
      <w:r>
        <w:rPr>
          <w:rFonts w:ascii="Times New Roman" w:hAnsi="Times New Roman" w:cs="Times New Roman"/>
          <w:noProof/>
          <w:sz w:val="20"/>
          <w:szCs w:val="20"/>
        </w:rPr>
        <w:pict>
          <v:shapetype id="_x0000_t202" coordsize="21600,21600" o:spt="202" path="m,l,21600r21600,l21600,xe">
            <v:stroke joinstyle="miter"/>
            <v:path gradientshapeok="t" o:connecttype="rect"/>
          </v:shapetype>
          <v:shape id="_x0000_s1027" type="#_x0000_t202" style="position:absolute;left:0;text-align:left;margin-left:95.1pt;margin-top:82pt;width:308.4pt;height:38.6pt;z-index:251658240">
            <v:textbox style="mso-next-textbox:#_x0000_s1027">
              <w:txbxContent>
                <w:p w:rsidR="009321EB" w:rsidRPr="009321EB" w:rsidRDefault="009321EB" w:rsidP="005738C5">
                  <w:pPr>
                    <w:jc w:val="center"/>
                    <w:rPr>
                      <w:rFonts w:ascii="Times New Roman" w:hAnsi="Times New Roman" w:cs="Times New Roman"/>
                      <w:sz w:val="20"/>
                      <w:szCs w:val="20"/>
                    </w:rPr>
                  </w:pPr>
                  <w:r w:rsidRPr="009321EB">
                    <w:rPr>
                      <w:rFonts w:ascii="Times New Roman" w:hAnsi="Times New Roman" w:cs="Times New Roman"/>
                      <w:sz w:val="20"/>
                      <w:szCs w:val="20"/>
                    </w:rPr>
                    <w:t>Map</w:t>
                  </w:r>
                  <w:r>
                    <w:rPr>
                      <w:rFonts w:ascii="Times New Roman" w:hAnsi="Times New Roman" w:cs="Times New Roman"/>
                      <w:sz w:val="20"/>
                      <w:szCs w:val="20"/>
                    </w:rPr>
                    <w:t xml:space="preserve"> of the existing water supply system and condition of underground water resources in Mandalay City Area</w:t>
                  </w:r>
                </w:p>
              </w:txbxContent>
            </v:textbox>
          </v:shape>
        </w:pict>
      </w:r>
      <w:r w:rsidR="000B0D9C" w:rsidRPr="00130639">
        <w:rPr>
          <w:rFonts w:ascii="Times New Roman" w:hAnsi="Times New Roman" w:cs="Times New Roman"/>
          <w:sz w:val="20"/>
          <w:szCs w:val="20"/>
        </w:rPr>
        <w:t>The lack of a unified water administration and management has been</w:t>
      </w:r>
      <w:r w:rsidR="00523457" w:rsidRPr="00130639">
        <w:rPr>
          <w:rFonts w:ascii="Times New Roman" w:hAnsi="Times New Roman" w:cs="Times New Roman"/>
          <w:sz w:val="20"/>
          <w:szCs w:val="20"/>
        </w:rPr>
        <w:t xml:space="preserve"> also</w:t>
      </w:r>
      <w:r w:rsidR="000B0D9C" w:rsidRPr="00130639">
        <w:rPr>
          <w:rFonts w:ascii="Times New Roman" w:hAnsi="Times New Roman" w:cs="Times New Roman"/>
          <w:sz w:val="20"/>
          <w:szCs w:val="20"/>
        </w:rPr>
        <w:t xml:space="preserve"> acknowledged. The gap between planning and decision making is serious. The inadequacy of financial resources is an important constraint in addressing the water resources management. This paper </w:t>
      </w:r>
      <w:r w:rsidR="00EA0C35">
        <w:rPr>
          <w:rFonts w:ascii="Times New Roman" w:hAnsi="Times New Roman" w:cs="Times New Roman"/>
          <w:sz w:val="20"/>
          <w:szCs w:val="20"/>
        </w:rPr>
        <w:t>aims</w:t>
      </w:r>
      <w:r w:rsidR="00887A74">
        <w:rPr>
          <w:rFonts w:ascii="Times New Roman" w:hAnsi="Times New Roman" w:cs="Times New Roman"/>
          <w:sz w:val="20"/>
          <w:szCs w:val="20"/>
        </w:rPr>
        <w:t xml:space="preserve"> to focus</w:t>
      </w:r>
      <w:r w:rsidR="000B0D9C" w:rsidRPr="00130639">
        <w:rPr>
          <w:rFonts w:ascii="Times New Roman" w:hAnsi="Times New Roman" w:cs="Times New Roman"/>
          <w:sz w:val="20"/>
          <w:szCs w:val="20"/>
        </w:rPr>
        <w:t xml:space="preserve"> major aspects for challenges of industrial water pricing concerned with industrial water demand, use and lack of its tariff.  </w:t>
      </w:r>
    </w:p>
    <w:p w:rsidR="002C7A4F" w:rsidRPr="002C7A4F" w:rsidRDefault="00CF1267" w:rsidP="002569E2">
      <w:pPr>
        <w:autoSpaceDE w:val="0"/>
        <w:autoSpaceDN w:val="0"/>
        <w:adjustRightInd w:val="0"/>
        <w:spacing w:before="100" w:beforeAutospacing="1" w:after="100" w:afterAutospacing="1" w:line="360" w:lineRule="auto"/>
        <w:jc w:val="center"/>
        <w:rPr>
          <w:rFonts w:ascii="Times New Roman" w:hAnsi="Times New Roman" w:cs="Times New Roman"/>
          <w:sz w:val="20"/>
          <w:szCs w:val="20"/>
        </w:rPr>
      </w:pPr>
      <w:r>
        <w:rPr>
          <w:rFonts w:ascii="Times New Roman" w:hAnsi="Times New Roman" w:cs="Times New Roman"/>
          <w:noProof/>
          <w:sz w:val="20"/>
          <w:szCs w:val="20"/>
        </w:rPr>
        <w:pict>
          <v:shape id="_x0000_s1029" type="#_x0000_t202" style="position:absolute;left:0;text-align:left;margin-left:278.2pt;margin-top:135pt;width:125.3pt;height:20.15pt;z-index:251660288">
            <v:textbox style="mso-next-textbox:#_x0000_s1029">
              <w:txbxContent>
                <w:p w:rsidR="00407A16" w:rsidRPr="004F2234" w:rsidRDefault="001423C8" w:rsidP="00777EC8">
                  <w:pPr>
                    <w:jc w:val="center"/>
                    <w:rPr>
                      <w:rFonts w:ascii="Times New Roman" w:hAnsi="Times New Roman" w:cs="Times New Roman"/>
                      <w:sz w:val="20"/>
                      <w:szCs w:val="20"/>
                    </w:rPr>
                  </w:pPr>
                  <w:r>
                    <w:rPr>
                      <w:rFonts w:ascii="Times New Roman" w:hAnsi="Times New Roman" w:cs="Times New Roman"/>
                      <w:sz w:val="20"/>
                      <w:szCs w:val="20"/>
                    </w:rPr>
                    <w:t>600</w:t>
                  </w:r>
                  <w:r w:rsidR="00407A16">
                    <w:rPr>
                      <w:rFonts w:ascii="Times New Roman" w:hAnsi="Times New Roman" w:cs="Times New Roman"/>
                      <w:sz w:val="20"/>
                      <w:szCs w:val="20"/>
                    </w:rPr>
                    <w:t>′ depth (bad condition)</w:t>
                  </w:r>
                </w:p>
                <w:p w:rsidR="00407A16" w:rsidRDefault="00407A16"/>
              </w:txbxContent>
            </v:textbox>
          </v:shape>
        </w:pict>
      </w:r>
      <w:r>
        <w:rPr>
          <w:rFonts w:ascii="Times New Roman" w:hAnsi="Times New Roman" w:cs="Times New Roman"/>
          <w:noProof/>
          <w:sz w:val="20"/>
          <w:szCs w:val="20"/>
        </w:rPr>
        <w:pict>
          <v:shape id="_x0000_s1028" type="#_x0000_t202" style="position:absolute;left:0;text-align:left;margin-left:104.8pt;margin-top:202.15pt;width:126.75pt;height:18.75pt;z-index:251659264">
            <v:textbox style="mso-next-textbox:#_x0000_s1028">
              <w:txbxContent>
                <w:p w:rsidR="004F2234" w:rsidRPr="004F2234" w:rsidRDefault="004F2234" w:rsidP="00777EC8">
                  <w:pPr>
                    <w:rPr>
                      <w:rFonts w:ascii="Times New Roman" w:hAnsi="Times New Roman" w:cs="Times New Roman"/>
                      <w:sz w:val="20"/>
                      <w:szCs w:val="20"/>
                    </w:rPr>
                  </w:pPr>
                  <w:r w:rsidRPr="004F2234">
                    <w:rPr>
                      <w:rFonts w:ascii="Times New Roman" w:hAnsi="Times New Roman" w:cs="Times New Roman"/>
                      <w:sz w:val="20"/>
                      <w:szCs w:val="20"/>
                    </w:rPr>
                    <w:t>55</w:t>
                  </w:r>
                  <w:r>
                    <w:rPr>
                      <w:rFonts w:ascii="Times New Roman" w:hAnsi="Times New Roman" w:cs="Times New Roman"/>
                      <w:sz w:val="20"/>
                      <w:szCs w:val="20"/>
                    </w:rPr>
                    <w:t>0′ depth (good condition)</w:t>
                  </w:r>
                </w:p>
              </w:txbxContent>
            </v:textbox>
          </v:shape>
        </w:pict>
      </w:r>
      <w:r>
        <w:rPr>
          <w:rFonts w:ascii="Times New Roman" w:hAnsi="Times New Roman" w:cs="Times New Roman"/>
          <w:noProof/>
          <w:sz w:val="20"/>
          <w:szCs w:val="20"/>
        </w:rPr>
        <w:pict>
          <v:shape id="_x0000_s1030" type="#_x0000_t202" style="position:absolute;left:0;text-align:left;margin-left:284.1pt;margin-top:326.3pt;width:95.05pt;height:33.35pt;z-index:251661312">
            <v:textbox style="mso-next-textbox:#_x0000_s1030">
              <w:txbxContent>
                <w:p w:rsidR="00A804DA" w:rsidRPr="004F2234" w:rsidRDefault="00A804DA" w:rsidP="00777EC8">
                  <w:pPr>
                    <w:jc w:val="center"/>
                    <w:rPr>
                      <w:rFonts w:ascii="Times New Roman" w:hAnsi="Times New Roman" w:cs="Times New Roman"/>
                      <w:sz w:val="20"/>
                      <w:szCs w:val="20"/>
                    </w:rPr>
                  </w:pPr>
                  <w:r>
                    <w:rPr>
                      <w:rFonts w:ascii="Times New Roman" w:hAnsi="Times New Roman" w:cs="Times New Roman"/>
                      <w:sz w:val="20"/>
                      <w:szCs w:val="20"/>
                    </w:rPr>
                    <w:t>700′-1000′ depth (</w:t>
                  </w:r>
                  <w:r w:rsidR="00E674F1">
                    <w:rPr>
                      <w:rFonts w:ascii="Times New Roman" w:hAnsi="Times New Roman" w:cs="Times New Roman"/>
                      <w:sz w:val="20"/>
                      <w:szCs w:val="20"/>
                    </w:rPr>
                    <w:t>g</w:t>
                  </w:r>
                  <w:r w:rsidR="004B1C92">
                    <w:rPr>
                      <w:rFonts w:ascii="Times New Roman" w:hAnsi="Times New Roman" w:cs="Times New Roman"/>
                      <w:sz w:val="20"/>
                      <w:szCs w:val="20"/>
                    </w:rPr>
                    <w:t>ood</w:t>
                  </w:r>
                  <w:r>
                    <w:rPr>
                      <w:rFonts w:ascii="Times New Roman" w:hAnsi="Times New Roman" w:cs="Times New Roman"/>
                      <w:sz w:val="20"/>
                      <w:szCs w:val="20"/>
                    </w:rPr>
                    <w:t xml:space="preserve"> condition)</w:t>
                  </w:r>
                </w:p>
                <w:p w:rsidR="00A804DA" w:rsidRDefault="00A804DA"/>
              </w:txbxContent>
            </v:textbox>
          </v:shape>
        </w:pict>
      </w:r>
      <w:r w:rsidR="000B0D9C" w:rsidRPr="00130639">
        <w:rPr>
          <w:rFonts w:ascii="Times New Roman" w:hAnsi="Times New Roman" w:cs="Times New Roman"/>
          <w:noProof/>
          <w:sz w:val="20"/>
          <w:szCs w:val="20"/>
        </w:rPr>
        <w:drawing>
          <wp:inline distT="0" distB="0" distL="0" distR="0" wp14:anchorId="6547AEF7" wp14:editId="0A10185E">
            <wp:extent cx="6323413" cy="4269579"/>
            <wp:effectExtent l="0" t="1028700" r="0" b="1007745"/>
            <wp:docPr id="1" name="Picture 1" descr="C:\Users\Thwe Thwe Than\Desktop\scan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we Thwe Than\Desktop\scan26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6334338" cy="4276956"/>
                    </a:xfrm>
                    <a:prstGeom prst="rect">
                      <a:avLst/>
                    </a:prstGeom>
                    <a:noFill/>
                    <a:ln>
                      <a:noFill/>
                    </a:ln>
                  </pic:spPr>
                </pic:pic>
              </a:graphicData>
            </a:graphic>
          </wp:inline>
        </w:drawing>
      </w:r>
    </w:p>
    <w:p w:rsidR="00C71DDE" w:rsidRPr="005C6542" w:rsidRDefault="000B0D9C" w:rsidP="00C71DDE">
      <w:pPr>
        <w:pStyle w:val="Els-1storder-head"/>
        <w:keepNext w:val="0"/>
        <w:widowControl w:val="0"/>
        <w:numPr>
          <w:ilvl w:val="0"/>
          <w:numId w:val="0"/>
        </w:numPr>
        <w:spacing w:before="100" w:beforeAutospacing="1" w:after="100" w:afterAutospacing="1" w:line="360" w:lineRule="auto"/>
        <w:jc w:val="center"/>
        <w:rPr>
          <w:b w:val="0"/>
        </w:rPr>
      </w:pPr>
      <w:r w:rsidRPr="005C6542">
        <w:rPr>
          <w:b w:val="0"/>
        </w:rPr>
        <w:t xml:space="preserve">Figure 1: Three </w:t>
      </w:r>
      <w:r w:rsidR="001D3F26" w:rsidRPr="005C6542">
        <w:rPr>
          <w:b w:val="0"/>
        </w:rPr>
        <w:t>z</w:t>
      </w:r>
      <w:r w:rsidRPr="005C6542">
        <w:rPr>
          <w:b w:val="0"/>
        </w:rPr>
        <w:t xml:space="preserve">ones of </w:t>
      </w:r>
      <w:r w:rsidR="001D3F26" w:rsidRPr="005C6542">
        <w:rPr>
          <w:b w:val="0"/>
        </w:rPr>
        <w:t>w</w:t>
      </w:r>
      <w:r w:rsidRPr="005C6542">
        <w:rPr>
          <w:b w:val="0"/>
        </w:rPr>
        <w:t xml:space="preserve">ater </w:t>
      </w:r>
      <w:r w:rsidR="001D3F26" w:rsidRPr="005C6542">
        <w:rPr>
          <w:b w:val="0"/>
        </w:rPr>
        <w:t>r</w:t>
      </w:r>
      <w:r w:rsidRPr="005C6542">
        <w:rPr>
          <w:b w:val="0"/>
        </w:rPr>
        <w:t>esources</w:t>
      </w:r>
      <w:r w:rsidR="00D95348" w:rsidRPr="005C6542">
        <w:rPr>
          <w:b w:val="0"/>
        </w:rPr>
        <w:t xml:space="preserve"> in </w:t>
      </w:r>
      <w:r w:rsidR="00D17A14" w:rsidRPr="005C6542">
        <w:rPr>
          <w:b w:val="0"/>
        </w:rPr>
        <w:t>Mandalay</w:t>
      </w:r>
    </w:p>
    <w:p w:rsidR="00C71DDE" w:rsidRPr="005C6542" w:rsidRDefault="00C71DDE" w:rsidP="00C71DDE">
      <w:pPr>
        <w:pStyle w:val="Els-1storder-head"/>
        <w:keepNext w:val="0"/>
        <w:widowControl w:val="0"/>
        <w:numPr>
          <w:ilvl w:val="0"/>
          <w:numId w:val="0"/>
        </w:numPr>
        <w:spacing w:before="100" w:beforeAutospacing="1" w:after="100" w:afterAutospacing="1" w:line="360" w:lineRule="auto"/>
        <w:jc w:val="center"/>
        <w:rPr>
          <w:b w:val="0"/>
        </w:rPr>
      </w:pPr>
      <w:r w:rsidRPr="005C6542">
        <w:rPr>
          <w:b w:val="0"/>
        </w:rPr>
        <w:t>Source: Mandalay City Development Committee</w:t>
      </w:r>
    </w:p>
    <w:p w:rsidR="00021CC1" w:rsidRPr="00130639" w:rsidRDefault="00021CC1" w:rsidP="00021CC1">
      <w:pPr>
        <w:pStyle w:val="Els-1storder-head"/>
        <w:keepNext w:val="0"/>
        <w:widowControl w:val="0"/>
        <w:spacing w:before="100" w:beforeAutospacing="1" w:after="100" w:afterAutospacing="1" w:line="360" w:lineRule="auto"/>
      </w:pPr>
      <w:r w:rsidRPr="00130639">
        <w:lastRenderedPageBreak/>
        <w:t xml:space="preserve">Situational </w:t>
      </w:r>
      <w:r w:rsidR="006C1708" w:rsidRPr="00130639">
        <w:t>a</w:t>
      </w:r>
      <w:r w:rsidRPr="00130639">
        <w:t xml:space="preserve">nalysis of </w:t>
      </w:r>
      <w:r w:rsidR="006C1708" w:rsidRPr="00130639">
        <w:t>w</w:t>
      </w:r>
      <w:r w:rsidRPr="00130639">
        <w:t xml:space="preserve">ater </w:t>
      </w:r>
      <w:r w:rsidR="006C1708" w:rsidRPr="00130639">
        <w:t>s</w:t>
      </w:r>
      <w:r w:rsidRPr="00130639">
        <w:t xml:space="preserve">upply </w:t>
      </w:r>
    </w:p>
    <w:p w:rsidR="00021CC1" w:rsidRPr="00130639" w:rsidRDefault="00021CC1" w:rsidP="008649E6">
      <w:pPr>
        <w:autoSpaceDE w:val="0"/>
        <w:autoSpaceDN w:val="0"/>
        <w:adjustRightInd w:val="0"/>
        <w:spacing w:before="100" w:beforeAutospacing="1" w:after="100" w:afterAutospacing="1" w:line="360" w:lineRule="auto"/>
        <w:jc w:val="both"/>
        <w:rPr>
          <w:rFonts w:ascii="Times New Roman" w:hAnsi="Times New Roman" w:cs="Times New Roman"/>
          <w:sz w:val="20"/>
          <w:szCs w:val="20"/>
        </w:rPr>
      </w:pPr>
      <w:r w:rsidRPr="00130639">
        <w:rPr>
          <w:rFonts w:ascii="Times New Roman" w:hAnsi="Times New Roman" w:cs="Times New Roman"/>
          <w:color w:val="000000" w:themeColor="text1"/>
          <w:sz w:val="20"/>
          <w:szCs w:val="20"/>
        </w:rPr>
        <w:t xml:space="preserve">Mandalay has no improved source of water in all of its three industrial zones. </w:t>
      </w:r>
      <w:r w:rsidRPr="00130639">
        <w:rPr>
          <w:rFonts w:ascii="Times New Roman" w:hAnsi="Times New Roman" w:cs="Times New Roman"/>
          <w:sz w:val="20"/>
          <w:szCs w:val="20"/>
        </w:rPr>
        <w:t xml:space="preserve">There is no surface water supply from municipal source in Mandalay industrial zones and almost all industries tend to depend on groundwater and they consume unlimited groundwater. </w:t>
      </w:r>
      <w:r w:rsidRPr="00130639">
        <w:rPr>
          <w:rFonts w:ascii="Times New Roman" w:hAnsi="Times New Roman" w:cs="Times New Roman"/>
          <w:color w:val="000000" w:themeColor="text1"/>
          <w:sz w:val="20"/>
          <w:szCs w:val="20"/>
        </w:rPr>
        <w:t xml:space="preserve">Industries in Mandalay </w:t>
      </w:r>
      <w:r w:rsidR="00B57385">
        <w:rPr>
          <w:rFonts w:ascii="Times New Roman" w:hAnsi="Times New Roman" w:cs="Times New Roman"/>
          <w:color w:val="000000" w:themeColor="text1"/>
          <w:sz w:val="20"/>
          <w:szCs w:val="20"/>
        </w:rPr>
        <w:t>are applying</w:t>
      </w:r>
      <w:r w:rsidRPr="00130639">
        <w:rPr>
          <w:rFonts w:ascii="Times New Roman" w:hAnsi="Times New Roman" w:cs="Times New Roman"/>
          <w:color w:val="000000" w:themeColor="text1"/>
          <w:sz w:val="20"/>
          <w:szCs w:val="20"/>
        </w:rPr>
        <w:t xml:space="preserve"> water from tube wells around the area of industrial zones. According to the questionnaire survey </w:t>
      </w:r>
      <w:r w:rsidR="00AC60B8" w:rsidRPr="00130639">
        <w:rPr>
          <w:rFonts w:ascii="Times New Roman" w:hAnsi="Times New Roman" w:cs="Times New Roman"/>
          <w:color w:val="000000" w:themeColor="text1"/>
          <w:sz w:val="20"/>
          <w:szCs w:val="20"/>
        </w:rPr>
        <w:t>performed</w:t>
      </w:r>
      <w:r w:rsidRPr="00130639">
        <w:rPr>
          <w:rFonts w:ascii="Times New Roman" w:hAnsi="Times New Roman" w:cs="Times New Roman"/>
          <w:color w:val="000000" w:themeColor="text1"/>
          <w:sz w:val="20"/>
          <w:szCs w:val="20"/>
        </w:rPr>
        <w:t xml:space="preserve"> with the industries, the water </w:t>
      </w:r>
      <w:r w:rsidR="00AC60B8" w:rsidRPr="00130639">
        <w:rPr>
          <w:rFonts w:ascii="Times New Roman" w:hAnsi="Times New Roman" w:cs="Times New Roman"/>
          <w:color w:val="000000" w:themeColor="text1"/>
          <w:sz w:val="20"/>
          <w:szCs w:val="20"/>
        </w:rPr>
        <w:t xml:space="preserve">pumped </w:t>
      </w:r>
      <w:r w:rsidRPr="00130639">
        <w:rPr>
          <w:rFonts w:ascii="Times New Roman" w:hAnsi="Times New Roman" w:cs="Times New Roman"/>
          <w:color w:val="000000" w:themeColor="text1"/>
          <w:sz w:val="20"/>
          <w:szCs w:val="20"/>
        </w:rPr>
        <w:t>from these tube wells are not treated for industrial production process in most of the industries.</w:t>
      </w:r>
      <w:r w:rsidRPr="00130639">
        <w:rPr>
          <w:rFonts w:ascii="Times New Roman" w:hAnsi="Times New Roman" w:cs="Times New Roman"/>
          <w:color w:val="002060"/>
          <w:sz w:val="20"/>
          <w:szCs w:val="20"/>
        </w:rPr>
        <w:t xml:space="preserve"> </w:t>
      </w:r>
      <w:r w:rsidRPr="00130639">
        <w:rPr>
          <w:rFonts w:ascii="Times New Roman" w:hAnsi="Times New Roman" w:cs="Times New Roman"/>
          <w:sz w:val="20"/>
          <w:szCs w:val="20"/>
        </w:rPr>
        <w:t xml:space="preserve">In Mandalay, groundwater is the main source of water for industrial sector. To meet the water requirements of industries, groundwater has emerged as an important source in Mandalay City. </w:t>
      </w:r>
      <w:r w:rsidRPr="00130639">
        <w:rPr>
          <w:rFonts w:ascii="Times New Roman" w:hAnsi="Times New Roman" w:cs="Times New Roman"/>
          <w:color w:val="000000" w:themeColor="text1"/>
          <w:sz w:val="20"/>
          <w:szCs w:val="20"/>
        </w:rPr>
        <w:t xml:space="preserve">However, the water tariff system has not been fixed and regulated for industrial water use in Mandalay Region. </w:t>
      </w:r>
      <w:r w:rsidRPr="00130639">
        <w:rPr>
          <w:rFonts w:ascii="Times New Roman" w:hAnsi="Times New Roman" w:cs="Times New Roman"/>
          <w:sz w:val="20"/>
          <w:szCs w:val="20"/>
        </w:rPr>
        <w:t>As a result of this situation,</w:t>
      </w:r>
      <w:r w:rsidRPr="00130639">
        <w:rPr>
          <w:rFonts w:ascii="Times New Roman" w:hAnsi="Times New Roman" w:cs="Times New Roman"/>
          <w:color w:val="632423" w:themeColor="accent2" w:themeShade="80"/>
          <w:sz w:val="20"/>
          <w:szCs w:val="20"/>
        </w:rPr>
        <w:t xml:space="preserve"> </w:t>
      </w:r>
      <w:r w:rsidRPr="00130639">
        <w:rPr>
          <w:rFonts w:ascii="Times New Roman" w:hAnsi="Times New Roman" w:cs="Times New Roman"/>
          <w:color w:val="000000" w:themeColor="text1"/>
          <w:sz w:val="20"/>
          <w:szCs w:val="20"/>
        </w:rPr>
        <w:t xml:space="preserve">wasteful use of both surface and groundwater may </w:t>
      </w:r>
      <w:r w:rsidRPr="00F6633B">
        <w:rPr>
          <w:rFonts w:ascii="Times New Roman" w:hAnsi="Times New Roman" w:cs="Times New Roman"/>
          <w:sz w:val="20"/>
          <w:szCs w:val="20"/>
        </w:rPr>
        <w:t>encounter.</w:t>
      </w:r>
      <w:r w:rsidRPr="00130639">
        <w:rPr>
          <w:rFonts w:ascii="Times New Roman" w:hAnsi="Times New Roman" w:cs="Times New Roman"/>
          <w:color w:val="632423" w:themeColor="accent2" w:themeShade="80"/>
          <w:sz w:val="20"/>
          <w:szCs w:val="20"/>
        </w:rPr>
        <w:t xml:space="preserve"> </w:t>
      </w:r>
      <w:r w:rsidRPr="00130639">
        <w:rPr>
          <w:rFonts w:ascii="Times New Roman" w:hAnsi="Times New Roman" w:cs="Times New Roman"/>
          <w:sz w:val="20"/>
          <w:szCs w:val="20"/>
        </w:rPr>
        <w:t xml:space="preserve">Moreover, there </w:t>
      </w:r>
      <w:r w:rsidR="009E08EB">
        <w:rPr>
          <w:rFonts w:ascii="Times New Roman" w:hAnsi="Times New Roman" w:cs="Times New Roman"/>
          <w:sz w:val="20"/>
          <w:szCs w:val="20"/>
        </w:rPr>
        <w:t>is</w:t>
      </w:r>
      <w:r w:rsidR="009E08EB" w:rsidRPr="00130639">
        <w:rPr>
          <w:rFonts w:ascii="Times New Roman" w:hAnsi="Times New Roman" w:cs="Times New Roman"/>
          <w:sz w:val="20"/>
          <w:szCs w:val="20"/>
        </w:rPr>
        <w:t xml:space="preserve"> no accurate estimate</w:t>
      </w:r>
      <w:r w:rsidRPr="00130639">
        <w:rPr>
          <w:rFonts w:ascii="Times New Roman" w:hAnsi="Times New Roman" w:cs="Times New Roman"/>
          <w:sz w:val="20"/>
          <w:szCs w:val="20"/>
        </w:rPr>
        <w:t xml:space="preserve"> of water consumption for industrial water. Therefore, questionnaire survey has been conducted to selected industries in Mandalay industrial zones in order to determine the industrial water demand. The questionnaire set based on the “Statistics Canada, Industrial Water Survey: Manufacturing Industries, 2011” has been launched to each industry for getting required information. Only thirteen numbers of industries have been surveyed as most industries refused to negotiate.</w:t>
      </w:r>
      <w:r w:rsidRPr="00130639">
        <w:rPr>
          <w:rFonts w:ascii="Times New Roman" w:hAnsi="Times New Roman" w:cs="Times New Roman"/>
          <w:color w:val="632423" w:themeColor="accent2" w:themeShade="80"/>
          <w:sz w:val="20"/>
          <w:szCs w:val="20"/>
        </w:rPr>
        <w:t xml:space="preserve">  </w:t>
      </w:r>
    </w:p>
    <w:p w:rsidR="00780521" w:rsidRPr="00130639" w:rsidRDefault="00F81C5D" w:rsidP="00780521">
      <w:pPr>
        <w:pStyle w:val="Els-2ndorder-head"/>
        <w:keepNext w:val="0"/>
        <w:widowControl w:val="0"/>
        <w:spacing w:before="100" w:beforeAutospacing="1" w:after="100" w:afterAutospacing="1" w:line="360" w:lineRule="auto"/>
        <w:rPr>
          <w:b/>
          <w:bCs/>
        </w:rPr>
      </w:pPr>
      <w:r w:rsidRPr="00130639">
        <w:rPr>
          <w:b/>
        </w:rPr>
        <w:t>Water resource and its supply</w:t>
      </w:r>
      <w:r w:rsidR="00780521" w:rsidRPr="00130639">
        <w:rPr>
          <w:b/>
          <w:bCs/>
        </w:rPr>
        <w:t xml:space="preserve"> </w:t>
      </w:r>
    </w:p>
    <w:p w:rsidR="001D7F70" w:rsidRPr="00130639" w:rsidRDefault="001D7F70" w:rsidP="008649E6">
      <w:pPr>
        <w:autoSpaceDE w:val="0"/>
        <w:autoSpaceDN w:val="0"/>
        <w:adjustRightInd w:val="0"/>
        <w:spacing w:before="100" w:beforeAutospacing="1" w:after="100" w:afterAutospacing="1" w:line="360" w:lineRule="auto"/>
        <w:jc w:val="both"/>
        <w:rPr>
          <w:rFonts w:ascii="Times New Roman" w:hAnsi="Times New Roman" w:cs="Times New Roman"/>
          <w:sz w:val="20"/>
          <w:szCs w:val="20"/>
        </w:rPr>
      </w:pPr>
      <w:r w:rsidRPr="00130639">
        <w:rPr>
          <w:rFonts w:ascii="Times New Roman" w:hAnsi="Times New Roman" w:cs="Times New Roman"/>
          <w:sz w:val="20"/>
          <w:szCs w:val="20"/>
        </w:rPr>
        <w:t xml:space="preserve">Mandalay is surrounded by surface water as </w:t>
      </w:r>
      <w:proofErr w:type="spellStart"/>
      <w:r w:rsidRPr="00130639">
        <w:rPr>
          <w:rFonts w:ascii="Times New Roman" w:hAnsi="Times New Roman" w:cs="Times New Roman"/>
          <w:sz w:val="20"/>
          <w:szCs w:val="20"/>
        </w:rPr>
        <w:t>A</w:t>
      </w:r>
      <w:r w:rsidR="008D4752">
        <w:rPr>
          <w:rFonts w:ascii="Times New Roman" w:hAnsi="Times New Roman" w:cs="Times New Roman"/>
          <w:sz w:val="20"/>
          <w:szCs w:val="20"/>
        </w:rPr>
        <w:t>ye</w:t>
      </w:r>
      <w:r w:rsidRPr="00130639">
        <w:rPr>
          <w:rFonts w:ascii="Times New Roman" w:hAnsi="Times New Roman" w:cs="Times New Roman"/>
          <w:sz w:val="20"/>
          <w:szCs w:val="20"/>
        </w:rPr>
        <w:t>yarwady</w:t>
      </w:r>
      <w:proofErr w:type="spellEnd"/>
      <w:r w:rsidRPr="00130639">
        <w:rPr>
          <w:rFonts w:ascii="Times New Roman" w:hAnsi="Times New Roman" w:cs="Times New Roman"/>
          <w:sz w:val="20"/>
          <w:szCs w:val="20"/>
        </w:rPr>
        <w:t xml:space="preserve"> </w:t>
      </w:r>
      <w:proofErr w:type="gramStart"/>
      <w:r w:rsidRPr="00130639">
        <w:rPr>
          <w:rFonts w:ascii="Times New Roman" w:hAnsi="Times New Roman" w:cs="Times New Roman"/>
          <w:sz w:val="20"/>
          <w:szCs w:val="20"/>
        </w:rPr>
        <w:t>river</w:t>
      </w:r>
      <w:proofErr w:type="gramEnd"/>
      <w:r w:rsidRPr="00130639">
        <w:rPr>
          <w:rFonts w:ascii="Times New Roman" w:hAnsi="Times New Roman" w:cs="Times New Roman"/>
          <w:sz w:val="20"/>
          <w:szCs w:val="20"/>
        </w:rPr>
        <w:t xml:space="preserve"> and </w:t>
      </w:r>
      <w:proofErr w:type="spellStart"/>
      <w:r w:rsidRPr="00130639">
        <w:rPr>
          <w:rFonts w:ascii="Times New Roman" w:hAnsi="Times New Roman" w:cs="Times New Roman"/>
          <w:sz w:val="20"/>
          <w:szCs w:val="20"/>
        </w:rPr>
        <w:t>Dokhtawaddy</w:t>
      </w:r>
      <w:proofErr w:type="spellEnd"/>
      <w:r w:rsidRPr="00130639">
        <w:rPr>
          <w:rFonts w:ascii="Times New Roman" w:hAnsi="Times New Roman" w:cs="Times New Roman"/>
          <w:sz w:val="20"/>
          <w:szCs w:val="20"/>
        </w:rPr>
        <w:t xml:space="preserve"> river along its border line. The </w:t>
      </w:r>
      <w:proofErr w:type="spellStart"/>
      <w:r w:rsidRPr="00130639">
        <w:rPr>
          <w:rFonts w:ascii="Times New Roman" w:hAnsi="Times New Roman" w:cs="Times New Roman"/>
          <w:sz w:val="20"/>
          <w:szCs w:val="20"/>
        </w:rPr>
        <w:t>A</w:t>
      </w:r>
      <w:r w:rsidR="008D4752">
        <w:rPr>
          <w:rFonts w:ascii="Times New Roman" w:hAnsi="Times New Roman" w:cs="Times New Roman"/>
          <w:sz w:val="20"/>
          <w:szCs w:val="20"/>
        </w:rPr>
        <w:t>ye</w:t>
      </w:r>
      <w:r w:rsidRPr="00130639">
        <w:rPr>
          <w:rFonts w:ascii="Times New Roman" w:hAnsi="Times New Roman" w:cs="Times New Roman"/>
          <w:sz w:val="20"/>
          <w:szCs w:val="20"/>
        </w:rPr>
        <w:t>yarwady</w:t>
      </w:r>
      <w:proofErr w:type="spellEnd"/>
      <w:r w:rsidRPr="00130639">
        <w:rPr>
          <w:rFonts w:ascii="Times New Roman" w:hAnsi="Times New Roman" w:cs="Times New Roman"/>
          <w:sz w:val="20"/>
          <w:szCs w:val="20"/>
        </w:rPr>
        <w:t xml:space="preserve"> </w:t>
      </w:r>
      <w:proofErr w:type="gramStart"/>
      <w:r w:rsidRPr="00130639">
        <w:rPr>
          <w:rFonts w:ascii="Times New Roman" w:hAnsi="Times New Roman" w:cs="Times New Roman"/>
          <w:sz w:val="20"/>
          <w:szCs w:val="20"/>
        </w:rPr>
        <w:t>river</w:t>
      </w:r>
      <w:proofErr w:type="gramEnd"/>
      <w:r w:rsidRPr="00130639">
        <w:rPr>
          <w:rFonts w:ascii="Times New Roman" w:hAnsi="Times New Roman" w:cs="Times New Roman"/>
          <w:sz w:val="20"/>
          <w:szCs w:val="20"/>
        </w:rPr>
        <w:t xml:space="preserve"> is the longest river in Myanmar and the most useful river for Mandalay.</w:t>
      </w:r>
      <w:r w:rsidRPr="00130639">
        <w:rPr>
          <w:rFonts w:ascii="Times New Roman" w:hAnsi="Times New Roman" w:cs="Times New Roman"/>
          <w:b/>
          <w:sz w:val="20"/>
          <w:szCs w:val="20"/>
        </w:rPr>
        <w:t xml:space="preserve"> </w:t>
      </w:r>
      <w:r w:rsidRPr="00130639">
        <w:rPr>
          <w:rFonts w:ascii="Times New Roman" w:hAnsi="Times New Roman" w:cs="Times New Roman"/>
          <w:sz w:val="20"/>
          <w:szCs w:val="20"/>
        </w:rPr>
        <w:t xml:space="preserve">Moreover, the </w:t>
      </w:r>
      <w:proofErr w:type="spellStart"/>
      <w:r w:rsidRPr="00130639">
        <w:rPr>
          <w:rFonts w:ascii="Times New Roman" w:hAnsi="Times New Roman" w:cs="Times New Roman"/>
          <w:sz w:val="20"/>
          <w:szCs w:val="20"/>
        </w:rPr>
        <w:t>Sedawgyi</w:t>
      </w:r>
      <w:proofErr w:type="spellEnd"/>
      <w:r w:rsidRPr="00130639">
        <w:rPr>
          <w:rFonts w:ascii="Times New Roman" w:hAnsi="Times New Roman" w:cs="Times New Roman"/>
          <w:sz w:val="20"/>
          <w:szCs w:val="20"/>
        </w:rPr>
        <w:t xml:space="preserve"> multipurpose reservoir distributes for domestic water in Mandalay. </w:t>
      </w:r>
    </w:p>
    <w:p w:rsidR="001D7F70" w:rsidRPr="00130639" w:rsidRDefault="001D7F70" w:rsidP="008649E6">
      <w:pPr>
        <w:autoSpaceDE w:val="0"/>
        <w:autoSpaceDN w:val="0"/>
        <w:adjustRightInd w:val="0"/>
        <w:spacing w:before="100" w:beforeAutospacing="1" w:after="100" w:afterAutospacing="1" w:line="360" w:lineRule="auto"/>
        <w:jc w:val="both"/>
        <w:rPr>
          <w:rFonts w:ascii="Times New Roman" w:hAnsi="Times New Roman" w:cs="Times New Roman"/>
          <w:sz w:val="20"/>
          <w:szCs w:val="20"/>
        </w:rPr>
      </w:pPr>
      <w:r w:rsidRPr="00130639">
        <w:rPr>
          <w:rFonts w:ascii="Times New Roman" w:hAnsi="Times New Roman" w:cs="Times New Roman"/>
          <w:sz w:val="20"/>
          <w:szCs w:val="20"/>
        </w:rPr>
        <w:t xml:space="preserve">At present condition, there are 12 booster pumping </w:t>
      </w:r>
      <w:proofErr w:type="spellStart"/>
      <w:r w:rsidRPr="00130639">
        <w:rPr>
          <w:rFonts w:ascii="Times New Roman" w:hAnsi="Times New Roman" w:cs="Times New Roman"/>
          <w:sz w:val="20"/>
          <w:szCs w:val="20"/>
        </w:rPr>
        <w:t>stations</w:t>
      </w:r>
      <w:proofErr w:type="gramStart"/>
      <w:r w:rsidRPr="00130639">
        <w:rPr>
          <w:rFonts w:ascii="Times New Roman" w:hAnsi="Times New Roman" w:cs="Times New Roman"/>
          <w:sz w:val="20"/>
          <w:szCs w:val="20"/>
        </w:rPr>
        <w:t>,</w:t>
      </w:r>
      <w:r w:rsidR="004E4990">
        <w:rPr>
          <w:rFonts w:ascii="Times New Roman" w:hAnsi="Times New Roman" w:cs="Times New Roman"/>
          <w:sz w:val="20"/>
          <w:szCs w:val="20"/>
        </w:rPr>
        <w:t>two</w:t>
      </w:r>
      <w:proofErr w:type="spellEnd"/>
      <w:proofErr w:type="gramEnd"/>
      <w:r w:rsidRPr="00130639">
        <w:rPr>
          <w:rFonts w:ascii="Times New Roman" w:hAnsi="Times New Roman" w:cs="Times New Roman"/>
          <w:sz w:val="20"/>
          <w:szCs w:val="20"/>
        </w:rPr>
        <w:t xml:space="preserve"> treatment plants and 33 tube wells for public water supply. </w:t>
      </w:r>
      <w:proofErr w:type="gramStart"/>
      <w:r w:rsidRPr="00130639">
        <w:rPr>
          <w:rFonts w:ascii="Times New Roman" w:hAnsi="Times New Roman" w:cs="Times New Roman"/>
          <w:sz w:val="20"/>
          <w:szCs w:val="20"/>
        </w:rPr>
        <w:t>At No.</w:t>
      </w:r>
      <w:proofErr w:type="gramEnd"/>
      <w:r w:rsidRPr="00130639">
        <w:rPr>
          <w:rFonts w:ascii="Times New Roman" w:hAnsi="Times New Roman" w:cs="Times New Roman"/>
          <w:sz w:val="20"/>
          <w:szCs w:val="20"/>
        </w:rPr>
        <w:t xml:space="preserve"> (8) </w:t>
      </w:r>
      <w:proofErr w:type="gramStart"/>
      <w:r w:rsidRPr="00130639">
        <w:rPr>
          <w:rFonts w:ascii="Times New Roman" w:hAnsi="Times New Roman" w:cs="Times New Roman"/>
          <w:sz w:val="20"/>
          <w:szCs w:val="20"/>
        </w:rPr>
        <w:t>booster</w:t>
      </w:r>
      <w:proofErr w:type="gramEnd"/>
      <w:r w:rsidRPr="00130639">
        <w:rPr>
          <w:rFonts w:ascii="Times New Roman" w:hAnsi="Times New Roman" w:cs="Times New Roman"/>
          <w:sz w:val="20"/>
          <w:szCs w:val="20"/>
        </w:rPr>
        <w:t xml:space="preserve"> pumping station, there is a treatment plant using slow sand filtration system to treat raw water from </w:t>
      </w:r>
      <w:proofErr w:type="spellStart"/>
      <w:r w:rsidRPr="00130639">
        <w:rPr>
          <w:rFonts w:ascii="Times New Roman" w:hAnsi="Times New Roman" w:cs="Times New Roman"/>
          <w:sz w:val="20"/>
          <w:szCs w:val="20"/>
        </w:rPr>
        <w:t>A</w:t>
      </w:r>
      <w:r w:rsidR="008731D0">
        <w:rPr>
          <w:rFonts w:ascii="Times New Roman" w:hAnsi="Times New Roman" w:cs="Times New Roman"/>
          <w:sz w:val="20"/>
          <w:szCs w:val="20"/>
        </w:rPr>
        <w:t>ye</w:t>
      </w:r>
      <w:r w:rsidRPr="00130639">
        <w:rPr>
          <w:rFonts w:ascii="Times New Roman" w:hAnsi="Times New Roman" w:cs="Times New Roman"/>
          <w:sz w:val="20"/>
          <w:szCs w:val="20"/>
        </w:rPr>
        <w:t>yarwaddy</w:t>
      </w:r>
      <w:proofErr w:type="spellEnd"/>
      <w:r w:rsidRPr="00130639">
        <w:rPr>
          <w:rFonts w:ascii="Times New Roman" w:hAnsi="Times New Roman" w:cs="Times New Roman"/>
          <w:sz w:val="20"/>
          <w:szCs w:val="20"/>
        </w:rPr>
        <w:t xml:space="preserve"> river. </w:t>
      </w:r>
      <w:proofErr w:type="gramStart"/>
      <w:r w:rsidRPr="00130639">
        <w:rPr>
          <w:rFonts w:ascii="Times New Roman" w:hAnsi="Times New Roman" w:cs="Times New Roman"/>
          <w:sz w:val="20"/>
          <w:szCs w:val="20"/>
        </w:rPr>
        <w:t>At No.</w:t>
      </w:r>
      <w:proofErr w:type="gramEnd"/>
      <w:r w:rsidRPr="00130639">
        <w:rPr>
          <w:rFonts w:ascii="Times New Roman" w:hAnsi="Times New Roman" w:cs="Times New Roman"/>
          <w:sz w:val="20"/>
          <w:szCs w:val="20"/>
        </w:rPr>
        <w:t xml:space="preserve"> (4) </w:t>
      </w:r>
      <w:proofErr w:type="gramStart"/>
      <w:r w:rsidRPr="00130639">
        <w:rPr>
          <w:rFonts w:ascii="Times New Roman" w:hAnsi="Times New Roman" w:cs="Times New Roman"/>
          <w:sz w:val="20"/>
          <w:szCs w:val="20"/>
        </w:rPr>
        <w:t>booster</w:t>
      </w:r>
      <w:proofErr w:type="gramEnd"/>
      <w:r w:rsidRPr="00130639">
        <w:rPr>
          <w:rFonts w:ascii="Times New Roman" w:hAnsi="Times New Roman" w:cs="Times New Roman"/>
          <w:sz w:val="20"/>
          <w:szCs w:val="20"/>
        </w:rPr>
        <w:t xml:space="preserve"> pumping station, there is also a treatment plant which treats raw water from </w:t>
      </w:r>
      <w:proofErr w:type="spellStart"/>
      <w:r w:rsidRPr="00130639">
        <w:rPr>
          <w:rFonts w:ascii="Times New Roman" w:hAnsi="Times New Roman" w:cs="Times New Roman"/>
          <w:sz w:val="20"/>
          <w:szCs w:val="20"/>
        </w:rPr>
        <w:t>Sedawgyi</w:t>
      </w:r>
      <w:proofErr w:type="spellEnd"/>
      <w:r w:rsidRPr="00130639">
        <w:rPr>
          <w:rFonts w:ascii="Times New Roman" w:hAnsi="Times New Roman" w:cs="Times New Roman"/>
          <w:sz w:val="20"/>
          <w:szCs w:val="20"/>
        </w:rPr>
        <w:t xml:space="preserve"> reservoir. At other booster pumping stations, raw water is distributed from groundwater sources. Some of the household in Mandalay currently use dug-wells where there is no public water supply. At those places, groundwater can be abstracted only from the depth of about 60 feet. Even the places where the public water supply has reached, people use shallow wells for domestic purposes</w:t>
      </w:r>
      <w:r w:rsidR="00FD4D49">
        <w:rPr>
          <w:rFonts w:ascii="Times New Roman" w:hAnsi="Times New Roman" w:cs="Times New Roman"/>
          <w:sz w:val="20"/>
          <w:szCs w:val="20"/>
        </w:rPr>
        <w:t xml:space="preserve"> [1]</w:t>
      </w:r>
      <w:r w:rsidRPr="00130639">
        <w:rPr>
          <w:rFonts w:ascii="Times New Roman" w:hAnsi="Times New Roman" w:cs="Times New Roman"/>
          <w:sz w:val="20"/>
          <w:szCs w:val="20"/>
        </w:rPr>
        <w:t xml:space="preserve">. </w:t>
      </w:r>
    </w:p>
    <w:p w:rsidR="00423FEE" w:rsidRPr="00130639" w:rsidRDefault="00423FEE" w:rsidP="00423FEE">
      <w:pPr>
        <w:pStyle w:val="Els-2ndorder-head"/>
        <w:keepNext w:val="0"/>
        <w:widowControl w:val="0"/>
        <w:spacing w:before="100" w:beforeAutospacing="1" w:after="100" w:afterAutospacing="1" w:line="360" w:lineRule="auto"/>
        <w:rPr>
          <w:b/>
          <w:bCs/>
        </w:rPr>
      </w:pPr>
      <w:r w:rsidRPr="00130639">
        <w:rPr>
          <w:b/>
        </w:rPr>
        <w:t xml:space="preserve">Industrial </w:t>
      </w:r>
      <w:r w:rsidR="00A436A6" w:rsidRPr="00130639">
        <w:rPr>
          <w:b/>
        </w:rPr>
        <w:t>w</w:t>
      </w:r>
      <w:r w:rsidRPr="00130639">
        <w:rPr>
          <w:b/>
        </w:rPr>
        <w:t xml:space="preserve">ater </w:t>
      </w:r>
      <w:r w:rsidR="00A436A6" w:rsidRPr="00130639">
        <w:rPr>
          <w:b/>
        </w:rPr>
        <w:t>u</w:t>
      </w:r>
      <w:r w:rsidRPr="00130639">
        <w:rPr>
          <w:b/>
        </w:rPr>
        <w:t xml:space="preserve">se and </w:t>
      </w:r>
      <w:r w:rsidR="00A436A6" w:rsidRPr="00130639">
        <w:rPr>
          <w:b/>
        </w:rPr>
        <w:t>d</w:t>
      </w:r>
      <w:r w:rsidRPr="00130639">
        <w:rPr>
          <w:b/>
        </w:rPr>
        <w:t>ischarge</w:t>
      </w:r>
    </w:p>
    <w:p w:rsidR="001F5C25" w:rsidRDefault="00423FEE" w:rsidP="008649E6">
      <w:pPr>
        <w:pStyle w:val="Els-2ndorder-head"/>
        <w:keepNext w:val="0"/>
        <w:widowControl w:val="0"/>
        <w:numPr>
          <w:ilvl w:val="0"/>
          <w:numId w:val="0"/>
        </w:numPr>
        <w:spacing w:before="100" w:beforeAutospacing="1" w:after="100" w:afterAutospacing="1" w:line="360" w:lineRule="auto"/>
        <w:jc w:val="both"/>
        <w:rPr>
          <w:i w:val="0"/>
        </w:rPr>
      </w:pPr>
      <w:r w:rsidRPr="00130639">
        <w:rPr>
          <w:i w:val="0"/>
        </w:rPr>
        <w:t xml:space="preserve">In many parts of the Mandalay industrial zones, especially where surface supplies are not available, industrial water needs can only be met by using the </w:t>
      </w:r>
      <w:r w:rsidR="00661273">
        <w:rPr>
          <w:i w:val="0"/>
        </w:rPr>
        <w:t xml:space="preserve">underground </w:t>
      </w:r>
      <w:r w:rsidRPr="00130639">
        <w:rPr>
          <w:i w:val="0"/>
        </w:rPr>
        <w:t xml:space="preserve">water. Manufacturers </w:t>
      </w:r>
      <w:r w:rsidR="00540084">
        <w:rPr>
          <w:i w:val="0"/>
        </w:rPr>
        <w:t>should</w:t>
      </w:r>
      <w:r w:rsidR="004B3E8E">
        <w:rPr>
          <w:i w:val="0"/>
        </w:rPr>
        <w:t xml:space="preserve"> </w:t>
      </w:r>
      <w:r w:rsidRPr="00130639">
        <w:rPr>
          <w:i w:val="0"/>
        </w:rPr>
        <w:t xml:space="preserve">ensure that water run through their systems is put through a proper water pretreatment process. </w:t>
      </w:r>
    </w:p>
    <w:p w:rsidR="00423FEE" w:rsidRPr="00130639" w:rsidRDefault="00423FEE" w:rsidP="008649E6">
      <w:pPr>
        <w:pStyle w:val="Els-2ndorder-head"/>
        <w:keepNext w:val="0"/>
        <w:widowControl w:val="0"/>
        <w:numPr>
          <w:ilvl w:val="0"/>
          <w:numId w:val="0"/>
        </w:numPr>
        <w:spacing w:before="100" w:beforeAutospacing="1" w:after="100" w:afterAutospacing="1" w:line="360" w:lineRule="auto"/>
        <w:jc w:val="both"/>
        <w:rPr>
          <w:b/>
          <w:bCs/>
          <w:i w:val="0"/>
        </w:rPr>
      </w:pPr>
      <w:r w:rsidRPr="00130639">
        <w:rPr>
          <w:i w:val="0"/>
        </w:rPr>
        <w:t xml:space="preserve">Few factories recycle and reuse wastewater in their production process </w:t>
      </w:r>
      <w:r w:rsidR="004B3E8E">
        <w:rPr>
          <w:i w:val="0"/>
        </w:rPr>
        <w:t>such as</w:t>
      </w:r>
      <w:r w:rsidRPr="00130639">
        <w:rPr>
          <w:i w:val="0"/>
        </w:rPr>
        <w:t xml:space="preserve"> paper factories. Most factories discharge wastewater to the </w:t>
      </w:r>
      <w:proofErr w:type="spellStart"/>
      <w:r w:rsidRPr="00130639">
        <w:rPr>
          <w:i w:val="0"/>
        </w:rPr>
        <w:t>Taungthaman</w:t>
      </w:r>
      <w:proofErr w:type="spellEnd"/>
      <w:r w:rsidRPr="00130639">
        <w:rPr>
          <w:i w:val="0"/>
        </w:rPr>
        <w:t xml:space="preserve"> </w:t>
      </w:r>
      <w:proofErr w:type="gramStart"/>
      <w:r w:rsidRPr="00130639">
        <w:rPr>
          <w:i w:val="0"/>
        </w:rPr>
        <w:t>lake</w:t>
      </w:r>
      <w:proofErr w:type="gramEnd"/>
      <w:r w:rsidRPr="00130639">
        <w:rPr>
          <w:i w:val="0"/>
        </w:rPr>
        <w:t xml:space="preserve"> without doing pretreatment process. There will be a plan for raw water treatment and distribution from </w:t>
      </w:r>
      <w:proofErr w:type="spellStart"/>
      <w:r w:rsidRPr="00130639">
        <w:rPr>
          <w:i w:val="0"/>
        </w:rPr>
        <w:t>Dokhtawaddy</w:t>
      </w:r>
      <w:proofErr w:type="spellEnd"/>
      <w:r w:rsidRPr="00130639">
        <w:rPr>
          <w:i w:val="0"/>
        </w:rPr>
        <w:t xml:space="preserve"> </w:t>
      </w:r>
      <w:proofErr w:type="gramStart"/>
      <w:r w:rsidRPr="00130639">
        <w:rPr>
          <w:i w:val="0"/>
        </w:rPr>
        <w:t>river</w:t>
      </w:r>
      <w:proofErr w:type="gramEnd"/>
      <w:r w:rsidRPr="00130639">
        <w:rPr>
          <w:i w:val="0"/>
        </w:rPr>
        <w:t xml:space="preserve"> for </w:t>
      </w:r>
      <w:proofErr w:type="spellStart"/>
      <w:r w:rsidRPr="00130639">
        <w:rPr>
          <w:i w:val="0"/>
        </w:rPr>
        <w:t>Pyigyitagon</w:t>
      </w:r>
      <w:proofErr w:type="spellEnd"/>
      <w:r w:rsidRPr="00130639">
        <w:rPr>
          <w:i w:val="0"/>
        </w:rPr>
        <w:t xml:space="preserve"> Township. From this plan, industries can be partly supplied by treated fresh water.</w:t>
      </w:r>
    </w:p>
    <w:p w:rsidR="00C236C7" w:rsidRPr="00130639" w:rsidRDefault="00C236C7" w:rsidP="00C236C7">
      <w:pPr>
        <w:pStyle w:val="Els-1storder-head"/>
        <w:keepNext w:val="0"/>
        <w:widowControl w:val="0"/>
        <w:spacing w:before="100" w:beforeAutospacing="1" w:after="100" w:afterAutospacing="1" w:line="360" w:lineRule="auto"/>
      </w:pPr>
      <w:r w:rsidRPr="00130639">
        <w:lastRenderedPageBreak/>
        <w:t>Major challenges</w:t>
      </w:r>
    </w:p>
    <w:p w:rsidR="00C236C7" w:rsidRPr="00130639" w:rsidRDefault="00C236C7" w:rsidP="00C236C7">
      <w:pPr>
        <w:pStyle w:val="Els-1storder-head"/>
        <w:numPr>
          <w:ilvl w:val="0"/>
          <w:numId w:val="0"/>
        </w:numPr>
        <w:rPr>
          <w:i/>
        </w:rPr>
      </w:pPr>
      <w:r w:rsidRPr="00130639">
        <w:rPr>
          <w:i/>
        </w:rPr>
        <w:t>3.1. Lack of infrastructure in water supply</w:t>
      </w:r>
    </w:p>
    <w:p w:rsidR="005459F6" w:rsidRPr="00130639" w:rsidRDefault="005459F6" w:rsidP="008649E6">
      <w:pPr>
        <w:pStyle w:val="Default"/>
        <w:spacing w:before="100" w:beforeAutospacing="1" w:after="100" w:afterAutospacing="1" w:line="360" w:lineRule="auto"/>
        <w:jc w:val="both"/>
        <w:rPr>
          <w:color w:val="auto"/>
          <w:sz w:val="20"/>
          <w:szCs w:val="20"/>
        </w:rPr>
      </w:pPr>
      <w:r w:rsidRPr="00130639">
        <w:rPr>
          <w:color w:val="auto"/>
          <w:sz w:val="20"/>
          <w:szCs w:val="20"/>
        </w:rPr>
        <w:t xml:space="preserve">The key factors which cause lack of water infrastructure in Mandalay are the fact that </w:t>
      </w:r>
      <w:r w:rsidR="00D84AE9">
        <w:rPr>
          <w:color w:val="auto"/>
          <w:sz w:val="20"/>
          <w:szCs w:val="20"/>
        </w:rPr>
        <w:t>those</w:t>
      </w:r>
      <w:r w:rsidRPr="00130639">
        <w:rPr>
          <w:color w:val="auto"/>
          <w:sz w:val="20"/>
          <w:szCs w:val="20"/>
        </w:rPr>
        <w:t xml:space="preserve"> are inadequate funds to build and operate infrastructure, less investment in water supply and sanitation, the increase amount of water demand over supply due to high population growth.</w:t>
      </w:r>
    </w:p>
    <w:p w:rsidR="005459F6" w:rsidRPr="00130639" w:rsidRDefault="005459F6" w:rsidP="008649E6">
      <w:pPr>
        <w:pStyle w:val="Default"/>
        <w:spacing w:before="100" w:beforeAutospacing="1" w:after="100" w:afterAutospacing="1" w:line="360" w:lineRule="auto"/>
        <w:jc w:val="both"/>
        <w:rPr>
          <w:color w:val="auto"/>
          <w:sz w:val="20"/>
          <w:szCs w:val="20"/>
        </w:rPr>
      </w:pPr>
      <w:r w:rsidRPr="00130639">
        <w:rPr>
          <w:color w:val="auto"/>
          <w:sz w:val="20"/>
          <w:szCs w:val="20"/>
        </w:rPr>
        <w:t xml:space="preserve">Municipal expenditures for water and wastewater infrastructure are one of the highest expenditure categories. Investment in water supply and sanitation has been far below the required levels to maintain </w:t>
      </w:r>
      <w:r w:rsidR="00F10863">
        <w:rPr>
          <w:color w:val="auto"/>
          <w:sz w:val="20"/>
          <w:szCs w:val="20"/>
        </w:rPr>
        <w:t>and</w:t>
      </w:r>
      <w:r w:rsidRPr="00130639">
        <w:rPr>
          <w:color w:val="auto"/>
          <w:sz w:val="20"/>
          <w:szCs w:val="20"/>
        </w:rPr>
        <w:t xml:space="preserve">, to expand access and to improve service quality. The exceeding of water demand over supply capacity is caused by rapid urbanization as a result of high population growth. </w:t>
      </w:r>
    </w:p>
    <w:p w:rsidR="005459F6" w:rsidRPr="00130639" w:rsidRDefault="005459F6" w:rsidP="008649E6">
      <w:pPr>
        <w:pStyle w:val="Default"/>
        <w:spacing w:before="100" w:beforeAutospacing="1" w:after="100" w:afterAutospacing="1" w:line="360" w:lineRule="auto"/>
        <w:jc w:val="both"/>
        <w:rPr>
          <w:color w:val="auto"/>
          <w:sz w:val="20"/>
          <w:szCs w:val="20"/>
        </w:rPr>
      </w:pPr>
      <w:r w:rsidRPr="00130639">
        <w:rPr>
          <w:color w:val="auto"/>
          <w:sz w:val="20"/>
          <w:szCs w:val="20"/>
        </w:rPr>
        <w:t xml:space="preserve">Likewise, the root factors which cause the excessive amount of groundwater abstractions in industries for many processes are that there are no water supply system and proper water tariff structure for industrial water users due to the former factor. The cost of water itself is minimal, but there are a host of other expense drivers associated with planning, design, construction, operation and maintenance of </w:t>
      </w:r>
      <w:r w:rsidR="001D6DA5" w:rsidRPr="00130639">
        <w:rPr>
          <w:color w:val="auto"/>
          <w:sz w:val="20"/>
          <w:szCs w:val="20"/>
        </w:rPr>
        <w:t>supply network</w:t>
      </w:r>
      <w:r w:rsidRPr="00130639">
        <w:rPr>
          <w:color w:val="auto"/>
          <w:sz w:val="20"/>
          <w:szCs w:val="20"/>
        </w:rPr>
        <w:t xml:space="preserve">. </w:t>
      </w:r>
    </w:p>
    <w:p w:rsidR="005459F6" w:rsidRPr="00130639" w:rsidRDefault="005459F6" w:rsidP="005459F6">
      <w:pPr>
        <w:pStyle w:val="Default"/>
        <w:spacing w:before="100" w:beforeAutospacing="1" w:after="100" w:afterAutospacing="1" w:line="360" w:lineRule="auto"/>
        <w:jc w:val="both"/>
        <w:rPr>
          <w:b/>
          <w:sz w:val="20"/>
          <w:szCs w:val="20"/>
        </w:rPr>
      </w:pPr>
      <w:r w:rsidRPr="00130639">
        <w:rPr>
          <w:iCs/>
          <w:color w:val="auto"/>
          <w:sz w:val="20"/>
          <w:szCs w:val="20"/>
        </w:rPr>
        <w:t>Inadequate f</w:t>
      </w:r>
      <w:r w:rsidRPr="00130639">
        <w:rPr>
          <w:color w:val="auto"/>
          <w:sz w:val="20"/>
          <w:szCs w:val="20"/>
        </w:rPr>
        <w:t xml:space="preserve">inance for the upgrade of the aging pipes is another challenge in urban water supply. </w:t>
      </w:r>
      <w:proofErr w:type="gramStart"/>
      <w:r w:rsidR="00E37D55">
        <w:rPr>
          <w:color w:val="auto"/>
          <w:sz w:val="20"/>
          <w:szCs w:val="20"/>
        </w:rPr>
        <w:t>b</w:t>
      </w:r>
      <w:r w:rsidR="00E37D55" w:rsidRPr="00130639">
        <w:rPr>
          <w:color w:val="auto"/>
          <w:sz w:val="20"/>
          <w:szCs w:val="20"/>
        </w:rPr>
        <w:t>urst</w:t>
      </w:r>
      <w:proofErr w:type="gramEnd"/>
      <w:r w:rsidR="00E37D55" w:rsidRPr="00130639">
        <w:rPr>
          <w:color w:val="auto"/>
          <w:sz w:val="20"/>
          <w:szCs w:val="20"/>
        </w:rPr>
        <w:t xml:space="preserve"> water pipe</w:t>
      </w:r>
      <w:r w:rsidR="00E37D55">
        <w:rPr>
          <w:color w:val="auto"/>
          <w:sz w:val="20"/>
          <w:szCs w:val="20"/>
        </w:rPr>
        <w:t xml:space="preserve"> </w:t>
      </w:r>
      <w:r w:rsidR="00F6633B">
        <w:rPr>
          <w:color w:val="auto"/>
          <w:sz w:val="20"/>
          <w:szCs w:val="20"/>
        </w:rPr>
        <w:t>and water taps being decades old of existing water supply system</w:t>
      </w:r>
      <w:r w:rsidR="00B80E10">
        <w:rPr>
          <w:color w:val="auto"/>
          <w:sz w:val="20"/>
          <w:szCs w:val="20"/>
        </w:rPr>
        <w:t xml:space="preserve"> are shown in figure 2 and 3</w:t>
      </w:r>
      <w:r w:rsidR="00F6633B">
        <w:rPr>
          <w:color w:val="auto"/>
          <w:sz w:val="20"/>
          <w:szCs w:val="20"/>
        </w:rPr>
        <w:t xml:space="preserve">. </w:t>
      </w:r>
      <w:r w:rsidRPr="00130639">
        <w:rPr>
          <w:color w:val="auto"/>
          <w:sz w:val="20"/>
          <w:szCs w:val="20"/>
        </w:rPr>
        <w:t xml:space="preserve">The </w:t>
      </w:r>
      <w:r w:rsidR="00F23593">
        <w:rPr>
          <w:color w:val="auto"/>
          <w:sz w:val="20"/>
          <w:szCs w:val="20"/>
        </w:rPr>
        <w:t>cost</w:t>
      </w:r>
      <w:r w:rsidRPr="00130639">
        <w:rPr>
          <w:color w:val="auto"/>
          <w:sz w:val="20"/>
          <w:szCs w:val="20"/>
        </w:rPr>
        <w:t xml:space="preserve"> and installation</w:t>
      </w:r>
      <w:r w:rsidR="00F23593">
        <w:rPr>
          <w:color w:val="auto"/>
          <w:sz w:val="20"/>
          <w:szCs w:val="20"/>
        </w:rPr>
        <w:t xml:space="preserve"> fees</w:t>
      </w:r>
      <w:r w:rsidRPr="00130639">
        <w:rPr>
          <w:color w:val="auto"/>
          <w:sz w:val="20"/>
          <w:szCs w:val="20"/>
        </w:rPr>
        <w:t xml:space="preserve"> of pipes </w:t>
      </w:r>
      <w:r w:rsidR="002A5EF8" w:rsidRPr="00130639">
        <w:rPr>
          <w:color w:val="auto"/>
          <w:sz w:val="20"/>
          <w:szCs w:val="20"/>
        </w:rPr>
        <w:t>are</w:t>
      </w:r>
      <w:r w:rsidRPr="00130639">
        <w:rPr>
          <w:color w:val="auto"/>
          <w:sz w:val="20"/>
          <w:szCs w:val="20"/>
        </w:rPr>
        <w:t xml:space="preserve"> </w:t>
      </w:r>
      <w:r w:rsidR="002A5EF8" w:rsidRPr="00130639">
        <w:rPr>
          <w:color w:val="auto"/>
          <w:sz w:val="20"/>
          <w:szCs w:val="20"/>
        </w:rPr>
        <w:t>other</w:t>
      </w:r>
      <w:r w:rsidRPr="00130639">
        <w:rPr>
          <w:color w:val="auto"/>
          <w:sz w:val="20"/>
          <w:szCs w:val="20"/>
        </w:rPr>
        <w:t xml:space="preserve"> significant driver</w:t>
      </w:r>
      <w:r w:rsidR="002A5EF8" w:rsidRPr="00130639">
        <w:rPr>
          <w:color w:val="auto"/>
          <w:sz w:val="20"/>
          <w:szCs w:val="20"/>
        </w:rPr>
        <w:t>s</w:t>
      </w:r>
      <w:r w:rsidRPr="00130639">
        <w:rPr>
          <w:color w:val="auto"/>
          <w:sz w:val="20"/>
          <w:szCs w:val="20"/>
        </w:rPr>
        <w:t xml:space="preserve">. The electricity used to pump the water from its source and across terrain, is one of the largest recurring costs. And additional costs continuing to increase include that of building, replacing or improving treatment plants; protecting water from pollution or </w:t>
      </w:r>
      <w:r w:rsidR="00F23593">
        <w:rPr>
          <w:color w:val="auto"/>
          <w:sz w:val="20"/>
          <w:szCs w:val="20"/>
        </w:rPr>
        <w:t>destroying</w:t>
      </w:r>
      <w:r w:rsidRPr="00130639">
        <w:rPr>
          <w:color w:val="auto"/>
          <w:sz w:val="20"/>
          <w:szCs w:val="20"/>
        </w:rPr>
        <w:t xml:space="preserve">; accessing new water sources, just to name a few. </w:t>
      </w:r>
    </w:p>
    <w:p w:rsidR="005459F6" w:rsidRPr="00130639" w:rsidRDefault="005459F6" w:rsidP="0030647E">
      <w:pPr>
        <w:pStyle w:val="Default"/>
        <w:spacing w:line="276" w:lineRule="auto"/>
        <w:jc w:val="center"/>
        <w:rPr>
          <w:color w:val="auto"/>
        </w:rPr>
      </w:pPr>
      <w:r w:rsidRPr="00130639">
        <w:rPr>
          <w:noProof/>
          <w:color w:val="auto"/>
        </w:rPr>
        <w:drawing>
          <wp:inline distT="0" distB="0" distL="0" distR="0" wp14:anchorId="06B42277" wp14:editId="479AE807">
            <wp:extent cx="3095405" cy="1353312"/>
            <wp:effectExtent l="0" t="0" r="0" b="0"/>
            <wp:docPr id="9" name="Picture 9" descr="C:\Users\Thwe Thwe Than\Desktop\Photo\burst_water_pi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we Thwe Than\Desktop\Photo\burst_water_pip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4355" cy="1352853"/>
                    </a:xfrm>
                    <a:prstGeom prst="rect">
                      <a:avLst/>
                    </a:prstGeom>
                    <a:noFill/>
                    <a:ln>
                      <a:noFill/>
                    </a:ln>
                  </pic:spPr>
                </pic:pic>
              </a:graphicData>
            </a:graphic>
          </wp:inline>
        </w:drawing>
      </w:r>
    </w:p>
    <w:p w:rsidR="005459F6" w:rsidRPr="00130639" w:rsidRDefault="005459F6" w:rsidP="002C29C7">
      <w:pPr>
        <w:pStyle w:val="Default"/>
        <w:spacing w:before="100" w:beforeAutospacing="1" w:after="100" w:afterAutospacing="1" w:line="360" w:lineRule="auto"/>
        <w:jc w:val="center"/>
        <w:rPr>
          <w:color w:val="auto"/>
          <w:sz w:val="20"/>
          <w:szCs w:val="20"/>
        </w:rPr>
      </w:pPr>
      <w:r w:rsidRPr="00130639">
        <w:rPr>
          <w:color w:val="auto"/>
          <w:sz w:val="20"/>
          <w:szCs w:val="20"/>
        </w:rPr>
        <w:t xml:space="preserve">Figure </w:t>
      </w:r>
      <w:r w:rsidR="002C6BB7" w:rsidRPr="00130639">
        <w:rPr>
          <w:color w:val="auto"/>
          <w:sz w:val="20"/>
          <w:szCs w:val="20"/>
        </w:rPr>
        <w:t>2</w:t>
      </w:r>
      <w:r w:rsidR="002B4266" w:rsidRPr="00130639">
        <w:rPr>
          <w:color w:val="auto"/>
          <w:sz w:val="20"/>
          <w:szCs w:val="20"/>
        </w:rPr>
        <w:t>:</w:t>
      </w:r>
      <w:r w:rsidRPr="00130639">
        <w:rPr>
          <w:color w:val="auto"/>
          <w:sz w:val="20"/>
          <w:szCs w:val="20"/>
        </w:rPr>
        <w:t xml:space="preserve"> Burst water pipe</w:t>
      </w:r>
    </w:p>
    <w:p w:rsidR="005459F6" w:rsidRPr="00130639" w:rsidRDefault="005459F6" w:rsidP="005459F6">
      <w:pPr>
        <w:pStyle w:val="Default"/>
        <w:spacing w:line="276" w:lineRule="auto"/>
        <w:jc w:val="both"/>
        <w:rPr>
          <w:color w:val="auto"/>
        </w:rPr>
      </w:pPr>
      <w:r w:rsidRPr="00130639">
        <w:rPr>
          <w:color w:val="auto"/>
        </w:rPr>
        <w:t xml:space="preserve"> </w:t>
      </w:r>
    </w:p>
    <w:p w:rsidR="005459F6" w:rsidRPr="00130639" w:rsidRDefault="005459F6" w:rsidP="002B4266">
      <w:pPr>
        <w:pStyle w:val="Default"/>
        <w:spacing w:line="276" w:lineRule="auto"/>
        <w:jc w:val="center"/>
        <w:rPr>
          <w:color w:val="auto"/>
        </w:rPr>
      </w:pPr>
      <w:r w:rsidRPr="00130639">
        <w:rPr>
          <w:noProof/>
          <w:color w:val="auto"/>
        </w:rPr>
        <w:drawing>
          <wp:inline distT="0" distB="0" distL="0" distR="0" wp14:anchorId="1CC4223F" wp14:editId="2B628C3A">
            <wp:extent cx="3097749" cy="1146412"/>
            <wp:effectExtent l="0" t="0" r="0" b="0"/>
            <wp:docPr id="19" name="Picture 19" descr="C:\Users\Thwe Thwe Than\Desktop\Photo\t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we Thwe Than\Desktop\Photo\tap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4355" cy="1145156"/>
                    </a:xfrm>
                    <a:prstGeom prst="rect">
                      <a:avLst/>
                    </a:prstGeom>
                    <a:noFill/>
                    <a:ln>
                      <a:noFill/>
                    </a:ln>
                  </pic:spPr>
                </pic:pic>
              </a:graphicData>
            </a:graphic>
          </wp:inline>
        </w:drawing>
      </w:r>
    </w:p>
    <w:p w:rsidR="005459F6" w:rsidRPr="00130639" w:rsidRDefault="005459F6" w:rsidP="00D57A27">
      <w:pPr>
        <w:pStyle w:val="Default"/>
        <w:spacing w:before="100" w:beforeAutospacing="1" w:after="100" w:afterAutospacing="1" w:line="360" w:lineRule="auto"/>
        <w:jc w:val="center"/>
        <w:rPr>
          <w:color w:val="auto"/>
          <w:sz w:val="20"/>
          <w:szCs w:val="20"/>
        </w:rPr>
      </w:pPr>
      <w:r w:rsidRPr="00130639">
        <w:rPr>
          <w:color w:val="auto"/>
          <w:sz w:val="20"/>
          <w:szCs w:val="20"/>
        </w:rPr>
        <w:t xml:space="preserve">Figure </w:t>
      </w:r>
      <w:r w:rsidR="002C6BB7" w:rsidRPr="00130639">
        <w:rPr>
          <w:color w:val="auto"/>
          <w:sz w:val="20"/>
          <w:szCs w:val="20"/>
        </w:rPr>
        <w:t>3</w:t>
      </w:r>
      <w:r w:rsidR="00332E52" w:rsidRPr="00130639">
        <w:rPr>
          <w:color w:val="auto"/>
          <w:sz w:val="20"/>
          <w:szCs w:val="20"/>
        </w:rPr>
        <w:t>:</w:t>
      </w:r>
      <w:r w:rsidRPr="00130639">
        <w:rPr>
          <w:color w:val="auto"/>
          <w:sz w:val="20"/>
          <w:szCs w:val="20"/>
        </w:rPr>
        <w:t xml:space="preserve"> </w:t>
      </w:r>
      <w:r w:rsidR="00E37D55">
        <w:rPr>
          <w:color w:val="auto"/>
          <w:sz w:val="20"/>
          <w:szCs w:val="20"/>
        </w:rPr>
        <w:t>Water taps being decades old of existing water supply system</w:t>
      </w:r>
    </w:p>
    <w:p w:rsidR="005459F6" w:rsidRPr="00130639" w:rsidRDefault="005459F6" w:rsidP="00422DEE">
      <w:pPr>
        <w:pStyle w:val="Default"/>
        <w:spacing w:line="276" w:lineRule="auto"/>
        <w:jc w:val="both"/>
        <w:rPr>
          <w:color w:val="auto"/>
        </w:rPr>
      </w:pPr>
    </w:p>
    <w:p w:rsidR="00B13944" w:rsidRPr="00130639" w:rsidRDefault="00B13944" w:rsidP="000E64C6">
      <w:pPr>
        <w:autoSpaceDE w:val="0"/>
        <w:autoSpaceDN w:val="0"/>
        <w:adjustRightInd w:val="0"/>
        <w:spacing w:after="0"/>
        <w:jc w:val="both"/>
        <w:rPr>
          <w:rFonts w:ascii="Times New Roman" w:hAnsi="Times New Roman" w:cs="Times New Roman"/>
          <w:b/>
          <w:sz w:val="24"/>
          <w:szCs w:val="24"/>
        </w:rPr>
      </w:pPr>
      <w:r w:rsidRPr="00130639">
        <w:rPr>
          <w:rFonts w:ascii="Times New Roman" w:hAnsi="Times New Roman" w:cs="Times New Roman"/>
          <w:b/>
          <w:i/>
          <w:sz w:val="20"/>
          <w:szCs w:val="20"/>
        </w:rPr>
        <w:t>3.</w:t>
      </w:r>
      <w:r w:rsidR="003B6C21" w:rsidRPr="00130639">
        <w:rPr>
          <w:rFonts w:ascii="Times New Roman" w:hAnsi="Times New Roman" w:cs="Times New Roman"/>
          <w:b/>
          <w:i/>
          <w:sz w:val="20"/>
          <w:szCs w:val="20"/>
        </w:rPr>
        <w:t>2</w:t>
      </w:r>
      <w:r w:rsidRPr="00130639">
        <w:rPr>
          <w:rFonts w:ascii="Times New Roman" w:hAnsi="Times New Roman" w:cs="Times New Roman"/>
          <w:b/>
          <w:i/>
          <w:sz w:val="20"/>
          <w:szCs w:val="20"/>
        </w:rPr>
        <w:t xml:space="preserve">. </w:t>
      </w:r>
      <w:r w:rsidR="000E64C6" w:rsidRPr="00130639">
        <w:rPr>
          <w:rFonts w:ascii="Times New Roman" w:hAnsi="Times New Roman" w:cs="Times New Roman"/>
          <w:b/>
          <w:i/>
          <w:sz w:val="20"/>
          <w:szCs w:val="20"/>
        </w:rPr>
        <w:t>Lack of industrial water tariff</w:t>
      </w:r>
    </w:p>
    <w:p w:rsidR="00B018D3" w:rsidRPr="00130639" w:rsidRDefault="00B018D3" w:rsidP="008649E6">
      <w:pPr>
        <w:autoSpaceDE w:val="0"/>
        <w:autoSpaceDN w:val="0"/>
        <w:adjustRightInd w:val="0"/>
        <w:spacing w:before="100" w:beforeAutospacing="1" w:after="100" w:afterAutospacing="1" w:line="360" w:lineRule="auto"/>
        <w:jc w:val="both"/>
        <w:rPr>
          <w:rFonts w:ascii="Times New Roman" w:hAnsi="Times New Roman" w:cs="Times New Roman"/>
          <w:b/>
          <w:bCs/>
          <w:sz w:val="20"/>
          <w:szCs w:val="20"/>
        </w:rPr>
      </w:pPr>
      <w:r w:rsidRPr="00130639">
        <w:rPr>
          <w:rFonts w:ascii="Times New Roman" w:hAnsi="Times New Roman" w:cs="Times New Roman"/>
          <w:sz w:val="20"/>
          <w:szCs w:val="20"/>
        </w:rPr>
        <w:t xml:space="preserve">For industries in Mandalay Region, there </w:t>
      </w:r>
      <w:r w:rsidR="004F664E">
        <w:rPr>
          <w:rFonts w:ascii="Times New Roman" w:hAnsi="Times New Roman" w:cs="Times New Roman"/>
          <w:sz w:val="20"/>
          <w:szCs w:val="20"/>
        </w:rPr>
        <w:t>is no</w:t>
      </w:r>
      <w:r w:rsidRPr="00130639">
        <w:rPr>
          <w:rFonts w:ascii="Times New Roman" w:hAnsi="Times New Roman" w:cs="Times New Roman"/>
          <w:sz w:val="20"/>
          <w:szCs w:val="20"/>
        </w:rPr>
        <w:t xml:space="preserve"> appropriate industrial water tariff structure. In some large cities, the </w:t>
      </w:r>
      <w:r w:rsidR="004F664E">
        <w:rPr>
          <w:rFonts w:ascii="Times New Roman" w:hAnsi="Times New Roman" w:cs="Times New Roman"/>
          <w:sz w:val="20"/>
          <w:szCs w:val="20"/>
        </w:rPr>
        <w:t xml:space="preserve">Mandalay </w:t>
      </w:r>
      <w:r w:rsidRPr="00130639">
        <w:rPr>
          <w:rFonts w:ascii="Times New Roman" w:hAnsi="Times New Roman" w:cs="Times New Roman"/>
          <w:sz w:val="20"/>
          <w:szCs w:val="20"/>
        </w:rPr>
        <w:t xml:space="preserve">City Development Committee </w:t>
      </w:r>
      <w:r w:rsidR="004F664E">
        <w:rPr>
          <w:rFonts w:ascii="Times New Roman" w:hAnsi="Times New Roman" w:cs="Times New Roman"/>
          <w:sz w:val="20"/>
          <w:szCs w:val="20"/>
        </w:rPr>
        <w:t>is</w:t>
      </w:r>
      <w:r w:rsidRPr="00130639">
        <w:rPr>
          <w:rFonts w:ascii="Times New Roman" w:hAnsi="Times New Roman" w:cs="Times New Roman"/>
          <w:sz w:val="20"/>
          <w:szCs w:val="20"/>
        </w:rPr>
        <w:t xml:space="preserve"> not in charge of the regulation to the industrial zones. And due to a lack of reliable city water supply, most factories use groundwater, hence creating subsidence risks. Due to lack of industrial water</w:t>
      </w:r>
      <w:r w:rsidR="00B272E1" w:rsidRPr="00130639">
        <w:rPr>
          <w:rFonts w:ascii="Times New Roman" w:hAnsi="Times New Roman" w:cs="Times New Roman"/>
          <w:sz w:val="20"/>
          <w:szCs w:val="20"/>
        </w:rPr>
        <w:t xml:space="preserve"> supply </w:t>
      </w:r>
      <w:r w:rsidRPr="00130639">
        <w:rPr>
          <w:rFonts w:ascii="Times New Roman" w:hAnsi="Times New Roman" w:cs="Times New Roman"/>
          <w:sz w:val="20"/>
          <w:szCs w:val="20"/>
        </w:rPr>
        <w:t xml:space="preserve">and wastewater tariff, many industries abstract excessive amount of groundwater and discharge very much polluted water into the fresh water courses. </w:t>
      </w:r>
    </w:p>
    <w:p w:rsidR="00C4570B" w:rsidRPr="00130639" w:rsidRDefault="00C4570B" w:rsidP="00C4570B">
      <w:pPr>
        <w:pStyle w:val="Els-1storder-head"/>
        <w:numPr>
          <w:ilvl w:val="0"/>
          <w:numId w:val="0"/>
        </w:numPr>
        <w:rPr>
          <w:i/>
        </w:rPr>
      </w:pPr>
      <w:r w:rsidRPr="00130639">
        <w:rPr>
          <w:i/>
        </w:rPr>
        <w:t>3.</w:t>
      </w:r>
      <w:r w:rsidR="003B6C21" w:rsidRPr="00130639">
        <w:rPr>
          <w:i/>
        </w:rPr>
        <w:t>3</w:t>
      </w:r>
      <w:r w:rsidRPr="00130639">
        <w:rPr>
          <w:i/>
        </w:rPr>
        <w:t>. Lack of pub</w:t>
      </w:r>
      <w:r w:rsidR="006E4474">
        <w:rPr>
          <w:i/>
        </w:rPr>
        <w:t>lic appreciation for the water-</w:t>
      </w:r>
      <w:r w:rsidRPr="00130639">
        <w:rPr>
          <w:i/>
        </w:rPr>
        <w:t>value</w:t>
      </w:r>
    </w:p>
    <w:p w:rsidR="00A13BD7" w:rsidRPr="00130639" w:rsidRDefault="00801B2E" w:rsidP="008649E6">
      <w:pPr>
        <w:autoSpaceDE w:val="0"/>
        <w:autoSpaceDN w:val="0"/>
        <w:adjustRightInd w:val="0"/>
        <w:spacing w:before="100" w:beforeAutospacing="1" w:after="100" w:afterAutospacing="1" w:line="360" w:lineRule="auto"/>
        <w:jc w:val="both"/>
        <w:rPr>
          <w:rFonts w:ascii="Times New Roman" w:hAnsi="Times New Roman" w:cs="Times New Roman"/>
          <w:b/>
          <w:bCs/>
          <w:sz w:val="20"/>
          <w:szCs w:val="20"/>
        </w:rPr>
      </w:pPr>
      <w:r w:rsidRPr="00130639">
        <w:rPr>
          <w:rFonts w:ascii="Times New Roman" w:hAnsi="Times New Roman" w:cs="Times New Roman"/>
          <w:sz w:val="20"/>
          <w:szCs w:val="20"/>
        </w:rPr>
        <w:t>Due to lack of pricing of water for industries and lower pricing of water for domestic and commercial sectors, public appreciation for the value of water is gradually decreased</w:t>
      </w:r>
      <w:r w:rsidR="00F16BD5" w:rsidRPr="00130639">
        <w:rPr>
          <w:rFonts w:ascii="Times New Roman" w:hAnsi="Times New Roman" w:cs="Times New Roman"/>
          <w:sz w:val="20"/>
          <w:szCs w:val="20"/>
        </w:rPr>
        <w:t xml:space="preserve">. </w:t>
      </w:r>
      <w:r w:rsidR="00D90DE4" w:rsidRPr="00130639">
        <w:rPr>
          <w:rFonts w:ascii="Times New Roman" w:hAnsi="Times New Roman" w:cs="Times New Roman"/>
          <w:sz w:val="20"/>
          <w:szCs w:val="20"/>
        </w:rPr>
        <w:t>Water is necessary for life itself. Much as the human body relies on water to survive, virtually every aspect of society depends on water in order to function. Without it, there would be no fire protection, no agriculture, no manu</w:t>
      </w:r>
      <w:r w:rsidR="00D90DE4" w:rsidRPr="00130639">
        <w:rPr>
          <w:rFonts w:ascii="Times New Roman" w:hAnsi="Times New Roman" w:cs="Times New Roman"/>
          <w:bCs/>
          <w:sz w:val="20"/>
          <w:szCs w:val="20"/>
        </w:rPr>
        <w:t xml:space="preserve">facturing, and </w:t>
      </w:r>
      <w:r w:rsidR="00D90DE4" w:rsidRPr="00130639">
        <w:rPr>
          <w:rFonts w:ascii="Times New Roman" w:hAnsi="Times New Roman" w:cs="Times New Roman"/>
          <w:sz w:val="20"/>
          <w:szCs w:val="20"/>
        </w:rPr>
        <w:t xml:space="preserve">no power grid. At this moment, economic, cultural and socio-economic values of water </w:t>
      </w:r>
      <w:r w:rsidR="00E031DB">
        <w:rPr>
          <w:rFonts w:ascii="Times New Roman" w:hAnsi="Times New Roman" w:cs="Times New Roman"/>
          <w:sz w:val="20"/>
          <w:szCs w:val="20"/>
        </w:rPr>
        <w:t>should consider</w:t>
      </w:r>
      <w:r w:rsidR="00D90DE4" w:rsidRPr="00130639">
        <w:rPr>
          <w:rFonts w:ascii="Times New Roman" w:hAnsi="Times New Roman" w:cs="Times New Roman"/>
          <w:sz w:val="20"/>
          <w:szCs w:val="20"/>
        </w:rPr>
        <w:t xml:space="preserve"> in Mandalay. Therefore, education programs are needed to do regularly for increasing public awareness of these values. </w:t>
      </w:r>
      <w:r w:rsidR="000C6309">
        <w:rPr>
          <w:rFonts w:ascii="Times New Roman" w:hAnsi="Times New Roman" w:cs="Times New Roman"/>
          <w:sz w:val="20"/>
          <w:szCs w:val="20"/>
        </w:rPr>
        <w:t>W</w:t>
      </w:r>
      <w:r w:rsidR="00D90DE4" w:rsidRPr="00130639">
        <w:rPr>
          <w:rFonts w:ascii="Times New Roman" w:hAnsi="Times New Roman" w:cs="Times New Roman"/>
          <w:sz w:val="20"/>
          <w:szCs w:val="20"/>
        </w:rPr>
        <w:t>ater use for cleaning without appreciation and water use without the need of purposes</w:t>
      </w:r>
      <w:r w:rsidR="000C6309">
        <w:rPr>
          <w:rFonts w:ascii="Times New Roman" w:hAnsi="Times New Roman" w:cs="Times New Roman"/>
          <w:sz w:val="20"/>
          <w:szCs w:val="20"/>
        </w:rPr>
        <w:t xml:space="preserve"> are shown in f</w:t>
      </w:r>
      <w:r w:rsidR="000C6309" w:rsidRPr="00130639">
        <w:rPr>
          <w:rFonts w:ascii="Times New Roman" w:hAnsi="Times New Roman" w:cs="Times New Roman"/>
          <w:sz w:val="20"/>
          <w:szCs w:val="20"/>
        </w:rPr>
        <w:t xml:space="preserve">igure </w:t>
      </w:r>
      <w:r w:rsidR="00080BF3">
        <w:rPr>
          <w:rFonts w:ascii="Times New Roman" w:hAnsi="Times New Roman" w:cs="Times New Roman"/>
          <w:sz w:val="20"/>
          <w:szCs w:val="20"/>
        </w:rPr>
        <w:t>4</w:t>
      </w:r>
      <w:r w:rsidR="000C6309" w:rsidRPr="00130639">
        <w:rPr>
          <w:rFonts w:ascii="Times New Roman" w:hAnsi="Times New Roman" w:cs="Times New Roman"/>
          <w:sz w:val="20"/>
          <w:szCs w:val="20"/>
        </w:rPr>
        <w:t xml:space="preserve"> and figure </w:t>
      </w:r>
      <w:r w:rsidR="00080BF3">
        <w:rPr>
          <w:rFonts w:ascii="Times New Roman" w:hAnsi="Times New Roman" w:cs="Times New Roman"/>
          <w:sz w:val="20"/>
          <w:szCs w:val="20"/>
        </w:rPr>
        <w:t>5</w:t>
      </w:r>
      <w:r w:rsidR="00D90DE4" w:rsidRPr="00130639">
        <w:rPr>
          <w:rFonts w:ascii="Times New Roman" w:hAnsi="Times New Roman" w:cs="Times New Roman"/>
          <w:sz w:val="20"/>
          <w:szCs w:val="20"/>
        </w:rPr>
        <w:t xml:space="preserve">. </w:t>
      </w:r>
    </w:p>
    <w:p w:rsidR="004941E1" w:rsidRPr="00130639" w:rsidRDefault="004941E1" w:rsidP="00DF4B92">
      <w:pPr>
        <w:spacing w:before="120" w:after="0"/>
        <w:jc w:val="center"/>
        <w:rPr>
          <w:rFonts w:ascii="Times New Roman" w:hAnsi="Times New Roman" w:cs="Times New Roman"/>
          <w:sz w:val="24"/>
          <w:szCs w:val="24"/>
        </w:rPr>
      </w:pPr>
      <w:r w:rsidRPr="00130639">
        <w:rPr>
          <w:rFonts w:ascii="Times New Roman" w:hAnsi="Times New Roman" w:cs="Times New Roman"/>
          <w:b/>
          <w:noProof/>
          <w:sz w:val="24"/>
          <w:szCs w:val="24"/>
        </w:rPr>
        <w:drawing>
          <wp:inline distT="0" distB="0" distL="0" distR="0" wp14:anchorId="7EAA4F87" wp14:editId="66B9F2AA">
            <wp:extent cx="3086083" cy="1378527"/>
            <wp:effectExtent l="0" t="0" r="635" b="0"/>
            <wp:docPr id="4" name="Picture 4" descr="C:\Users\Thwe Thwe Than\Desktop\Photo\art_1367750417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we Thwe Than\Desktop\Photo\art_1367750417384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4355" cy="1382222"/>
                    </a:xfrm>
                    <a:prstGeom prst="rect">
                      <a:avLst/>
                    </a:prstGeom>
                    <a:noFill/>
                    <a:ln>
                      <a:noFill/>
                    </a:ln>
                  </pic:spPr>
                </pic:pic>
              </a:graphicData>
            </a:graphic>
          </wp:inline>
        </w:drawing>
      </w:r>
    </w:p>
    <w:p w:rsidR="004941E1" w:rsidRPr="006B4EFD" w:rsidRDefault="004941E1" w:rsidP="006B4EFD">
      <w:pPr>
        <w:spacing w:before="100" w:beforeAutospacing="1" w:after="100" w:afterAutospacing="1" w:line="360" w:lineRule="auto"/>
        <w:jc w:val="center"/>
        <w:rPr>
          <w:rFonts w:ascii="Times New Roman" w:hAnsi="Times New Roman" w:cs="Times New Roman"/>
          <w:sz w:val="20"/>
          <w:szCs w:val="20"/>
        </w:rPr>
      </w:pPr>
      <w:r w:rsidRPr="00130639">
        <w:rPr>
          <w:rFonts w:ascii="Times New Roman" w:hAnsi="Times New Roman" w:cs="Times New Roman"/>
          <w:sz w:val="20"/>
          <w:szCs w:val="20"/>
        </w:rPr>
        <w:t xml:space="preserve">Figure </w:t>
      </w:r>
      <w:r w:rsidR="000E2BA0" w:rsidRPr="00130639">
        <w:rPr>
          <w:rFonts w:ascii="Times New Roman" w:hAnsi="Times New Roman" w:cs="Times New Roman"/>
          <w:sz w:val="20"/>
          <w:szCs w:val="20"/>
        </w:rPr>
        <w:t>4</w:t>
      </w:r>
      <w:r w:rsidR="00DF4B92" w:rsidRPr="00130639">
        <w:rPr>
          <w:rFonts w:ascii="Times New Roman" w:hAnsi="Times New Roman" w:cs="Times New Roman"/>
          <w:sz w:val="20"/>
          <w:szCs w:val="20"/>
        </w:rPr>
        <w:t>:</w:t>
      </w:r>
      <w:r w:rsidRPr="00130639">
        <w:rPr>
          <w:rFonts w:ascii="Times New Roman" w:hAnsi="Times New Roman" w:cs="Times New Roman"/>
          <w:sz w:val="20"/>
          <w:szCs w:val="20"/>
        </w:rPr>
        <w:t xml:space="preserve"> Water use for cleaning without appreciation</w:t>
      </w:r>
    </w:p>
    <w:p w:rsidR="004941E1" w:rsidRPr="00130639" w:rsidRDefault="004941E1" w:rsidP="00BE20D1">
      <w:pPr>
        <w:spacing w:before="120" w:after="0"/>
        <w:jc w:val="center"/>
        <w:rPr>
          <w:rFonts w:ascii="Times New Roman" w:hAnsi="Times New Roman" w:cs="Times New Roman"/>
        </w:rPr>
      </w:pPr>
      <w:r w:rsidRPr="00130639">
        <w:rPr>
          <w:rFonts w:ascii="Times New Roman" w:hAnsi="Times New Roman" w:cs="Times New Roman"/>
          <w:noProof/>
        </w:rPr>
        <w:drawing>
          <wp:inline distT="0" distB="0" distL="0" distR="0" wp14:anchorId="069F50EF" wp14:editId="28F086E4">
            <wp:extent cx="3094355" cy="1686743"/>
            <wp:effectExtent l="0" t="0" r="0" b="8890"/>
            <wp:docPr id="5" name="Picture 5" descr="C:\Users\Thwe Thwe Than\Desktop\Photo\Imagine_A_Day_Without_Water_Newrel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we Thwe Than\Desktop\Photo\Imagine_A_Day_Without_Water_Newreleas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4355" cy="1686743"/>
                    </a:xfrm>
                    <a:prstGeom prst="rect">
                      <a:avLst/>
                    </a:prstGeom>
                    <a:noFill/>
                    <a:ln>
                      <a:noFill/>
                    </a:ln>
                  </pic:spPr>
                </pic:pic>
              </a:graphicData>
            </a:graphic>
          </wp:inline>
        </w:drawing>
      </w:r>
    </w:p>
    <w:p w:rsidR="004941E1" w:rsidRPr="00130639" w:rsidRDefault="004941E1" w:rsidP="006B4EFD">
      <w:pPr>
        <w:spacing w:before="100" w:beforeAutospacing="1" w:after="100" w:afterAutospacing="1" w:line="360" w:lineRule="auto"/>
        <w:jc w:val="center"/>
        <w:rPr>
          <w:rFonts w:ascii="Times New Roman" w:hAnsi="Times New Roman" w:cs="Times New Roman"/>
          <w:sz w:val="20"/>
          <w:szCs w:val="20"/>
        </w:rPr>
      </w:pPr>
      <w:r w:rsidRPr="00130639">
        <w:rPr>
          <w:rFonts w:ascii="Times New Roman" w:hAnsi="Times New Roman" w:cs="Times New Roman"/>
          <w:sz w:val="20"/>
          <w:szCs w:val="20"/>
        </w:rPr>
        <w:t xml:space="preserve">Figure </w:t>
      </w:r>
      <w:r w:rsidR="000E2BA0" w:rsidRPr="00130639">
        <w:rPr>
          <w:rFonts w:ascii="Times New Roman" w:hAnsi="Times New Roman" w:cs="Times New Roman"/>
          <w:sz w:val="20"/>
          <w:szCs w:val="20"/>
        </w:rPr>
        <w:t>5</w:t>
      </w:r>
      <w:r w:rsidR="00BE20D1" w:rsidRPr="00130639">
        <w:rPr>
          <w:rFonts w:ascii="Times New Roman" w:hAnsi="Times New Roman" w:cs="Times New Roman"/>
          <w:sz w:val="20"/>
          <w:szCs w:val="20"/>
        </w:rPr>
        <w:t>:</w:t>
      </w:r>
      <w:r w:rsidRPr="00130639">
        <w:rPr>
          <w:rFonts w:ascii="Times New Roman" w:hAnsi="Times New Roman" w:cs="Times New Roman"/>
          <w:sz w:val="20"/>
          <w:szCs w:val="20"/>
        </w:rPr>
        <w:t xml:space="preserve"> Water use without the need of purposes</w:t>
      </w:r>
    </w:p>
    <w:p w:rsidR="00A13BD7" w:rsidRPr="00130639" w:rsidRDefault="00A13BD7" w:rsidP="00C978BE">
      <w:pPr>
        <w:pStyle w:val="Default"/>
        <w:spacing w:before="100" w:beforeAutospacing="1" w:after="100" w:afterAutospacing="1" w:line="360" w:lineRule="auto"/>
        <w:jc w:val="both"/>
        <w:rPr>
          <w:color w:val="auto"/>
          <w:sz w:val="20"/>
          <w:szCs w:val="20"/>
        </w:rPr>
      </w:pPr>
      <w:r w:rsidRPr="00130639">
        <w:rPr>
          <w:color w:val="auto"/>
          <w:sz w:val="20"/>
          <w:szCs w:val="20"/>
        </w:rPr>
        <w:t xml:space="preserve">One of the main factors for lack of public appreciation on the value of water in Mandalay is Non-Revenue Water (NRW) in terms of leakage, illegal connection and billing errors. NRW is defined as the difference between the amount of water put into the distribution system and the amount of water billed to consumers. It is </w:t>
      </w:r>
      <w:r w:rsidRPr="00130639">
        <w:rPr>
          <w:color w:val="auto"/>
          <w:sz w:val="20"/>
          <w:szCs w:val="20"/>
        </w:rPr>
        <w:lastRenderedPageBreak/>
        <w:t xml:space="preserve">usually used as an indicator for water utility performance. Another factor for lack of public appreciation on the value of water is that there is no pricing of water for industries in Mandalay. </w:t>
      </w:r>
    </w:p>
    <w:p w:rsidR="00A13BD7" w:rsidRPr="00130639" w:rsidRDefault="00A13BD7" w:rsidP="00C978BE">
      <w:pPr>
        <w:pStyle w:val="Default"/>
        <w:spacing w:before="100" w:beforeAutospacing="1" w:after="100" w:afterAutospacing="1" w:line="360" w:lineRule="auto"/>
        <w:jc w:val="both"/>
        <w:rPr>
          <w:color w:val="auto"/>
          <w:sz w:val="20"/>
          <w:szCs w:val="20"/>
        </w:rPr>
      </w:pPr>
      <w:r w:rsidRPr="00130639">
        <w:rPr>
          <w:color w:val="auto"/>
          <w:sz w:val="20"/>
          <w:szCs w:val="20"/>
        </w:rPr>
        <w:t>Results of deteriorating infrastructure, fluctuating water temperatures, soil movement, vibrations and water pressure changes are just some factors</w:t>
      </w:r>
      <w:r w:rsidR="001E488D">
        <w:rPr>
          <w:color w:val="auto"/>
          <w:sz w:val="20"/>
          <w:szCs w:val="20"/>
        </w:rPr>
        <w:t xml:space="preserve"> in</w:t>
      </w:r>
      <w:r w:rsidRPr="00130639">
        <w:rPr>
          <w:color w:val="auto"/>
          <w:sz w:val="20"/>
          <w:szCs w:val="20"/>
        </w:rPr>
        <w:t xml:space="preserve"> contributing to water leakage. And not only do leaks account for lost water, but they can also allow contaminants into the system that can endanger public health. Once a severe leak is discovered, the pipes are unearthed and then repaired or replaced. Digging up streets or highways is required to access the pipe. A community’s water system can temporarily be shut down and service can be disrupted by such a procedure. This process is accompanied by additional costs as well. </w:t>
      </w:r>
    </w:p>
    <w:p w:rsidR="00A13BD7" w:rsidRPr="00130639" w:rsidRDefault="00A13BD7" w:rsidP="00C978BE">
      <w:pPr>
        <w:spacing w:before="100" w:beforeAutospacing="1" w:after="100" w:afterAutospacing="1" w:line="360" w:lineRule="auto"/>
        <w:jc w:val="both"/>
        <w:rPr>
          <w:rFonts w:ascii="Times New Roman" w:hAnsi="Times New Roman" w:cs="Times New Roman"/>
          <w:sz w:val="20"/>
          <w:szCs w:val="20"/>
        </w:rPr>
      </w:pPr>
      <w:r w:rsidRPr="00130639">
        <w:rPr>
          <w:rFonts w:ascii="Times New Roman" w:hAnsi="Times New Roman" w:cs="Times New Roman"/>
          <w:sz w:val="20"/>
          <w:szCs w:val="20"/>
        </w:rPr>
        <w:t>In some areas under metered water supply from municipal, most households unfix water meter and they achieve so much water using pumps or motors. The following are the current conditions of the problems facing with the public water supply in Mandalay</w:t>
      </w:r>
      <w:r w:rsidR="00D2133D">
        <w:rPr>
          <w:rFonts w:ascii="Times New Roman" w:hAnsi="Times New Roman" w:cs="Times New Roman"/>
          <w:sz w:val="20"/>
          <w:szCs w:val="20"/>
        </w:rPr>
        <w:t xml:space="preserve"> [1]</w:t>
      </w:r>
      <w:r w:rsidRPr="00130639">
        <w:rPr>
          <w:rFonts w:ascii="Times New Roman" w:hAnsi="Times New Roman" w:cs="Times New Roman"/>
          <w:sz w:val="20"/>
          <w:szCs w:val="20"/>
        </w:rPr>
        <w:t xml:space="preserve">. </w:t>
      </w:r>
    </w:p>
    <w:p w:rsidR="00A13BD7" w:rsidRPr="00130639" w:rsidRDefault="00A13BD7" w:rsidP="00C978BE">
      <w:pPr>
        <w:pStyle w:val="ListParagraph"/>
        <w:widowControl/>
        <w:numPr>
          <w:ilvl w:val="0"/>
          <w:numId w:val="13"/>
        </w:numPr>
        <w:spacing w:before="100" w:beforeAutospacing="1" w:after="100" w:afterAutospacing="1" w:line="360" w:lineRule="auto"/>
        <w:contextualSpacing/>
        <w:jc w:val="both"/>
        <w:rPr>
          <w:rFonts w:ascii="Times New Roman" w:hAnsi="Times New Roman" w:cs="Times New Roman"/>
          <w:sz w:val="20"/>
          <w:szCs w:val="20"/>
        </w:rPr>
      </w:pPr>
      <w:r w:rsidRPr="00130639">
        <w:rPr>
          <w:rFonts w:ascii="Times New Roman" w:hAnsi="Times New Roman" w:cs="Times New Roman"/>
          <w:sz w:val="20"/>
          <w:szCs w:val="20"/>
        </w:rPr>
        <w:t xml:space="preserve">The percentage of Non-Revenue Water increases gradually </w:t>
      </w:r>
      <w:r w:rsidR="00C822B2" w:rsidRPr="00130639">
        <w:rPr>
          <w:rFonts w:ascii="Times New Roman" w:hAnsi="Times New Roman" w:cs="Times New Roman"/>
          <w:sz w:val="20"/>
          <w:szCs w:val="20"/>
        </w:rPr>
        <w:t>up to</w:t>
      </w:r>
      <w:r w:rsidRPr="00130639">
        <w:rPr>
          <w:rFonts w:ascii="Times New Roman" w:hAnsi="Times New Roman" w:cs="Times New Roman"/>
          <w:sz w:val="20"/>
          <w:szCs w:val="20"/>
        </w:rPr>
        <w:t xml:space="preserve"> 35 percent.</w:t>
      </w:r>
    </w:p>
    <w:p w:rsidR="00A13BD7" w:rsidRPr="00130639" w:rsidRDefault="00A13BD7" w:rsidP="00C978BE">
      <w:pPr>
        <w:pStyle w:val="ListParagraph"/>
        <w:widowControl/>
        <w:numPr>
          <w:ilvl w:val="0"/>
          <w:numId w:val="13"/>
        </w:numPr>
        <w:spacing w:before="100" w:beforeAutospacing="1" w:after="100" w:afterAutospacing="1" w:line="360" w:lineRule="auto"/>
        <w:contextualSpacing/>
        <w:jc w:val="both"/>
        <w:rPr>
          <w:rFonts w:ascii="Times New Roman" w:hAnsi="Times New Roman" w:cs="Times New Roman"/>
          <w:sz w:val="20"/>
          <w:szCs w:val="20"/>
        </w:rPr>
      </w:pPr>
      <w:r w:rsidRPr="00130639">
        <w:rPr>
          <w:rFonts w:ascii="Times New Roman" w:hAnsi="Times New Roman" w:cs="Times New Roman"/>
          <w:sz w:val="20"/>
          <w:szCs w:val="20"/>
        </w:rPr>
        <w:t xml:space="preserve">Illegal connections are </w:t>
      </w:r>
      <w:r w:rsidR="00577CA1" w:rsidRPr="00130639">
        <w:rPr>
          <w:rFonts w:ascii="Times New Roman" w:hAnsi="Times New Roman" w:cs="Times New Roman"/>
          <w:sz w:val="20"/>
          <w:szCs w:val="20"/>
        </w:rPr>
        <w:t>being used</w:t>
      </w:r>
      <w:r w:rsidRPr="00130639">
        <w:rPr>
          <w:rFonts w:ascii="Times New Roman" w:hAnsi="Times New Roman" w:cs="Times New Roman"/>
          <w:sz w:val="20"/>
          <w:szCs w:val="20"/>
        </w:rPr>
        <w:t xml:space="preserve"> bypass pipe-line system. </w:t>
      </w:r>
    </w:p>
    <w:p w:rsidR="00A13BD7" w:rsidRPr="00130639" w:rsidRDefault="00A13BD7" w:rsidP="00C978BE">
      <w:pPr>
        <w:pStyle w:val="ListParagraph"/>
        <w:widowControl/>
        <w:numPr>
          <w:ilvl w:val="0"/>
          <w:numId w:val="13"/>
        </w:numPr>
        <w:spacing w:before="100" w:beforeAutospacing="1" w:after="100" w:afterAutospacing="1" w:line="360" w:lineRule="auto"/>
        <w:contextualSpacing/>
        <w:jc w:val="both"/>
        <w:rPr>
          <w:rFonts w:ascii="Times New Roman" w:hAnsi="Times New Roman" w:cs="Times New Roman"/>
          <w:sz w:val="20"/>
          <w:szCs w:val="20"/>
        </w:rPr>
      </w:pPr>
      <w:r w:rsidRPr="00130639">
        <w:rPr>
          <w:rFonts w:ascii="Times New Roman" w:hAnsi="Times New Roman" w:cs="Times New Roman"/>
          <w:sz w:val="20"/>
          <w:szCs w:val="20"/>
        </w:rPr>
        <w:t xml:space="preserve">During </w:t>
      </w:r>
      <w:r w:rsidR="00A300FB">
        <w:rPr>
          <w:rFonts w:ascii="Times New Roman" w:hAnsi="Times New Roman" w:cs="Times New Roman"/>
          <w:sz w:val="20"/>
          <w:szCs w:val="20"/>
        </w:rPr>
        <w:t>dry</w:t>
      </w:r>
      <w:r w:rsidRPr="00130639">
        <w:rPr>
          <w:rFonts w:ascii="Times New Roman" w:hAnsi="Times New Roman" w:cs="Times New Roman"/>
          <w:sz w:val="20"/>
          <w:szCs w:val="20"/>
        </w:rPr>
        <w:t xml:space="preserve"> season, public </w:t>
      </w:r>
      <w:r w:rsidR="00A300FB">
        <w:rPr>
          <w:rFonts w:ascii="Times New Roman" w:hAnsi="Times New Roman" w:cs="Times New Roman"/>
          <w:sz w:val="20"/>
          <w:szCs w:val="20"/>
        </w:rPr>
        <w:t>encounter</w:t>
      </w:r>
      <w:r w:rsidRPr="00130639">
        <w:rPr>
          <w:rFonts w:ascii="Times New Roman" w:hAnsi="Times New Roman" w:cs="Times New Roman"/>
          <w:sz w:val="20"/>
          <w:szCs w:val="20"/>
        </w:rPr>
        <w:t xml:space="preserve"> water supply shortage due to electric shortage and water requirements. </w:t>
      </w:r>
    </w:p>
    <w:p w:rsidR="00A13BD7" w:rsidRPr="00130639" w:rsidRDefault="00A13BD7" w:rsidP="00C978BE">
      <w:pPr>
        <w:pStyle w:val="ListParagraph"/>
        <w:widowControl/>
        <w:numPr>
          <w:ilvl w:val="0"/>
          <w:numId w:val="13"/>
        </w:numPr>
        <w:spacing w:before="100" w:beforeAutospacing="1" w:after="100" w:afterAutospacing="1" w:line="360" w:lineRule="auto"/>
        <w:contextualSpacing/>
        <w:jc w:val="both"/>
        <w:rPr>
          <w:rFonts w:ascii="Times New Roman" w:hAnsi="Times New Roman" w:cs="Times New Roman"/>
          <w:sz w:val="20"/>
          <w:szCs w:val="20"/>
        </w:rPr>
      </w:pPr>
      <w:r w:rsidRPr="00130639">
        <w:rPr>
          <w:rFonts w:ascii="Times New Roman" w:hAnsi="Times New Roman" w:cs="Times New Roman"/>
          <w:sz w:val="20"/>
          <w:szCs w:val="20"/>
        </w:rPr>
        <w:t xml:space="preserve">In some places of Mandalay, there are problems of pipe-line deteriorations. </w:t>
      </w:r>
    </w:p>
    <w:p w:rsidR="00A13BD7" w:rsidRPr="00130639" w:rsidRDefault="00A13BD7" w:rsidP="00C978BE">
      <w:pPr>
        <w:pStyle w:val="ListParagraph"/>
        <w:widowControl/>
        <w:numPr>
          <w:ilvl w:val="0"/>
          <w:numId w:val="13"/>
        </w:numPr>
        <w:spacing w:before="100" w:beforeAutospacing="1" w:after="100" w:afterAutospacing="1" w:line="360" w:lineRule="auto"/>
        <w:contextualSpacing/>
        <w:jc w:val="both"/>
        <w:rPr>
          <w:rFonts w:ascii="Times New Roman" w:hAnsi="Times New Roman" w:cs="Times New Roman"/>
          <w:sz w:val="20"/>
          <w:szCs w:val="20"/>
        </w:rPr>
      </w:pPr>
      <w:r w:rsidRPr="00130639">
        <w:rPr>
          <w:rFonts w:ascii="Times New Roman" w:hAnsi="Times New Roman" w:cs="Times New Roman"/>
          <w:sz w:val="20"/>
          <w:szCs w:val="20"/>
        </w:rPr>
        <w:t xml:space="preserve">At the places far from booster pumping stations, people always meet the problems of low water pressure. </w:t>
      </w:r>
    </w:p>
    <w:p w:rsidR="00C4570B" w:rsidRPr="00130639" w:rsidRDefault="00A13BD7" w:rsidP="00C978BE">
      <w:pPr>
        <w:pStyle w:val="ListParagraph"/>
        <w:widowControl/>
        <w:numPr>
          <w:ilvl w:val="0"/>
          <w:numId w:val="13"/>
        </w:numPr>
        <w:spacing w:before="100" w:beforeAutospacing="1" w:after="100" w:afterAutospacing="1" w:line="360" w:lineRule="auto"/>
        <w:contextualSpacing/>
        <w:jc w:val="both"/>
        <w:rPr>
          <w:rFonts w:ascii="Times New Roman" w:hAnsi="Times New Roman" w:cs="Times New Roman"/>
          <w:b/>
          <w:sz w:val="20"/>
          <w:szCs w:val="20"/>
        </w:rPr>
      </w:pPr>
      <w:r w:rsidRPr="00130639">
        <w:rPr>
          <w:rFonts w:ascii="Times New Roman" w:hAnsi="Times New Roman" w:cs="Times New Roman"/>
          <w:sz w:val="20"/>
          <w:szCs w:val="20"/>
        </w:rPr>
        <w:t xml:space="preserve">The percentage of water shortage is </w:t>
      </w:r>
      <w:r w:rsidR="00A12A65">
        <w:rPr>
          <w:rFonts w:ascii="Times New Roman" w:hAnsi="Times New Roman" w:cs="Times New Roman"/>
          <w:sz w:val="20"/>
          <w:szCs w:val="20"/>
        </w:rPr>
        <w:t>three</w:t>
      </w:r>
      <w:r w:rsidRPr="00130639">
        <w:rPr>
          <w:rFonts w:ascii="Times New Roman" w:hAnsi="Times New Roman" w:cs="Times New Roman"/>
          <w:sz w:val="20"/>
          <w:szCs w:val="20"/>
        </w:rPr>
        <w:t xml:space="preserve"> percent of the total water supply.</w:t>
      </w:r>
      <w:r w:rsidR="00E030ED">
        <w:rPr>
          <w:rFonts w:ascii="Times New Roman" w:hAnsi="Times New Roman" w:cs="Times New Roman"/>
          <w:sz w:val="20"/>
          <w:szCs w:val="20"/>
        </w:rPr>
        <w:t xml:space="preserve"> Water supply shortage in Mandalay is shown in figure 6.</w:t>
      </w:r>
      <w:r w:rsidRPr="00130639">
        <w:rPr>
          <w:rFonts w:ascii="Times New Roman" w:hAnsi="Times New Roman" w:cs="Times New Roman"/>
          <w:b/>
          <w:sz w:val="20"/>
          <w:szCs w:val="20"/>
        </w:rPr>
        <w:t xml:space="preserve"> </w:t>
      </w:r>
    </w:p>
    <w:p w:rsidR="00354B40" w:rsidRPr="00130639" w:rsidRDefault="00354B40" w:rsidP="008E6CB9">
      <w:pPr>
        <w:pStyle w:val="ListParagraph"/>
        <w:widowControl/>
        <w:spacing w:before="100" w:beforeAutospacing="1" w:after="100" w:afterAutospacing="1" w:line="360" w:lineRule="auto"/>
        <w:ind w:left="720"/>
        <w:contextualSpacing/>
        <w:jc w:val="both"/>
        <w:rPr>
          <w:rFonts w:ascii="Times New Roman" w:hAnsi="Times New Roman" w:cs="Times New Roman"/>
          <w:b/>
          <w:sz w:val="20"/>
          <w:szCs w:val="20"/>
        </w:rPr>
      </w:pPr>
    </w:p>
    <w:p w:rsidR="007A61AB" w:rsidRPr="00130639" w:rsidRDefault="007A61AB" w:rsidP="00354B40">
      <w:pPr>
        <w:pStyle w:val="ListParagraph"/>
        <w:widowControl/>
        <w:spacing w:before="100" w:beforeAutospacing="1" w:after="100" w:afterAutospacing="1" w:line="360" w:lineRule="auto"/>
        <w:ind w:left="720"/>
        <w:contextualSpacing/>
        <w:jc w:val="center"/>
        <w:rPr>
          <w:rFonts w:ascii="Times New Roman" w:hAnsi="Times New Roman" w:cs="Times New Roman"/>
          <w:b/>
          <w:sz w:val="20"/>
          <w:szCs w:val="20"/>
        </w:rPr>
      </w:pPr>
      <w:r w:rsidRPr="00130639">
        <w:rPr>
          <w:rFonts w:ascii="Times New Roman" w:hAnsi="Times New Roman" w:cs="Times New Roman"/>
          <w:noProof/>
        </w:rPr>
        <w:drawing>
          <wp:inline distT="0" distB="0" distL="0" distR="0" wp14:anchorId="2E7396CC" wp14:editId="236CCBE7">
            <wp:extent cx="3054927" cy="1953491"/>
            <wp:effectExtent l="0" t="0" r="0" b="8890"/>
            <wp:docPr id="8" name="Picture 8" descr="C:\Users\Thwe Thwe Than\Desktop\Photo\135321152_1461853117847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we Thwe Than\Desktop\Photo\135321152_14618531178471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4927" cy="1953491"/>
                    </a:xfrm>
                    <a:prstGeom prst="rect">
                      <a:avLst/>
                    </a:prstGeom>
                    <a:noFill/>
                    <a:ln>
                      <a:noFill/>
                    </a:ln>
                  </pic:spPr>
                </pic:pic>
              </a:graphicData>
            </a:graphic>
          </wp:inline>
        </w:drawing>
      </w:r>
    </w:p>
    <w:p w:rsidR="007A61AB" w:rsidRPr="00130639" w:rsidRDefault="00354B40" w:rsidP="00354B40">
      <w:pPr>
        <w:spacing w:before="120" w:after="240"/>
        <w:jc w:val="center"/>
        <w:rPr>
          <w:rFonts w:ascii="Times New Roman" w:hAnsi="Times New Roman" w:cs="Times New Roman"/>
          <w:sz w:val="20"/>
          <w:szCs w:val="20"/>
        </w:rPr>
      </w:pPr>
      <w:r w:rsidRPr="00130639">
        <w:rPr>
          <w:rFonts w:ascii="Times New Roman" w:hAnsi="Times New Roman" w:cs="Times New Roman"/>
          <w:sz w:val="20"/>
          <w:szCs w:val="20"/>
        </w:rPr>
        <w:t xml:space="preserve">             </w:t>
      </w:r>
      <w:r w:rsidR="007A61AB" w:rsidRPr="00130639">
        <w:rPr>
          <w:rFonts w:ascii="Times New Roman" w:hAnsi="Times New Roman" w:cs="Times New Roman"/>
          <w:sz w:val="20"/>
          <w:szCs w:val="20"/>
        </w:rPr>
        <w:t xml:space="preserve">Figure </w:t>
      </w:r>
      <w:r w:rsidR="000E2BA0" w:rsidRPr="00130639">
        <w:rPr>
          <w:rFonts w:ascii="Times New Roman" w:hAnsi="Times New Roman" w:cs="Times New Roman"/>
          <w:sz w:val="20"/>
          <w:szCs w:val="20"/>
        </w:rPr>
        <w:t>6</w:t>
      </w:r>
      <w:r w:rsidR="007A61AB" w:rsidRPr="00130639">
        <w:rPr>
          <w:rFonts w:ascii="Times New Roman" w:hAnsi="Times New Roman" w:cs="Times New Roman"/>
          <w:sz w:val="20"/>
          <w:szCs w:val="20"/>
        </w:rPr>
        <w:t>: Water supply shortage in Mandalay</w:t>
      </w:r>
    </w:p>
    <w:p w:rsidR="009B7BF3" w:rsidRPr="00130639" w:rsidRDefault="009B7BF3" w:rsidP="009B7BF3">
      <w:pPr>
        <w:autoSpaceDE w:val="0"/>
        <w:autoSpaceDN w:val="0"/>
        <w:adjustRightInd w:val="0"/>
        <w:spacing w:after="0"/>
        <w:jc w:val="both"/>
        <w:rPr>
          <w:rFonts w:ascii="Times New Roman" w:hAnsi="Times New Roman" w:cs="Times New Roman"/>
          <w:b/>
          <w:i/>
          <w:sz w:val="24"/>
          <w:szCs w:val="24"/>
        </w:rPr>
      </w:pPr>
      <w:r w:rsidRPr="00130639">
        <w:rPr>
          <w:rFonts w:ascii="Times New Roman" w:hAnsi="Times New Roman" w:cs="Times New Roman"/>
          <w:b/>
          <w:i/>
          <w:sz w:val="20"/>
          <w:szCs w:val="20"/>
        </w:rPr>
        <w:t>3.</w:t>
      </w:r>
      <w:r w:rsidR="003B6C21" w:rsidRPr="00130639">
        <w:rPr>
          <w:rFonts w:ascii="Times New Roman" w:hAnsi="Times New Roman" w:cs="Times New Roman"/>
          <w:b/>
          <w:i/>
          <w:sz w:val="20"/>
          <w:szCs w:val="20"/>
        </w:rPr>
        <w:t>4</w:t>
      </w:r>
      <w:r w:rsidRPr="00130639">
        <w:rPr>
          <w:rFonts w:ascii="Times New Roman" w:hAnsi="Times New Roman" w:cs="Times New Roman"/>
          <w:b/>
          <w:i/>
          <w:sz w:val="20"/>
          <w:szCs w:val="20"/>
        </w:rPr>
        <w:t>. Lack of public-private-partnerships (PPPs</w:t>
      </w:r>
      <w:r w:rsidRPr="00130639">
        <w:rPr>
          <w:rFonts w:ascii="Times New Roman" w:hAnsi="Times New Roman" w:cs="Times New Roman"/>
          <w:b/>
          <w:i/>
          <w:sz w:val="24"/>
          <w:szCs w:val="24"/>
        </w:rPr>
        <w:t>)</w:t>
      </w:r>
    </w:p>
    <w:p w:rsidR="00275890" w:rsidRPr="00130639" w:rsidRDefault="00275890" w:rsidP="00071571">
      <w:pPr>
        <w:autoSpaceDE w:val="0"/>
        <w:autoSpaceDN w:val="0"/>
        <w:adjustRightInd w:val="0"/>
        <w:spacing w:before="100" w:beforeAutospacing="1" w:after="100" w:afterAutospacing="1" w:line="360" w:lineRule="auto"/>
        <w:jc w:val="both"/>
        <w:rPr>
          <w:rFonts w:ascii="Times New Roman" w:hAnsi="Times New Roman" w:cs="Times New Roman"/>
          <w:sz w:val="20"/>
          <w:szCs w:val="20"/>
        </w:rPr>
      </w:pPr>
      <w:r w:rsidRPr="00130639">
        <w:rPr>
          <w:rFonts w:ascii="Times New Roman" w:hAnsi="Times New Roman" w:cs="Times New Roman"/>
          <w:sz w:val="20"/>
          <w:szCs w:val="20"/>
        </w:rPr>
        <w:t>Most anticipated water PPPs did not overcome contracting stage because of cost concerns, the limited financial</w:t>
      </w:r>
      <w:r w:rsidR="00483DE9" w:rsidRPr="00130639">
        <w:rPr>
          <w:rFonts w:ascii="Times New Roman" w:hAnsi="Times New Roman" w:cs="Times New Roman"/>
          <w:sz w:val="20"/>
          <w:szCs w:val="20"/>
        </w:rPr>
        <w:t xml:space="preserve"> resource</w:t>
      </w:r>
      <w:r w:rsidRPr="00130639">
        <w:rPr>
          <w:rFonts w:ascii="Times New Roman" w:hAnsi="Times New Roman" w:cs="Times New Roman"/>
          <w:sz w:val="20"/>
          <w:szCs w:val="20"/>
        </w:rPr>
        <w:t xml:space="preserve"> and technical capacity of utilities. As a result, political and administrative support has remained tenuous for these projects. </w:t>
      </w:r>
    </w:p>
    <w:p w:rsidR="00275890" w:rsidRPr="00130639" w:rsidRDefault="00275890" w:rsidP="00071571">
      <w:pPr>
        <w:pStyle w:val="Default"/>
        <w:spacing w:before="100" w:beforeAutospacing="1" w:after="100" w:afterAutospacing="1" w:line="360" w:lineRule="auto"/>
        <w:jc w:val="both"/>
        <w:rPr>
          <w:color w:val="auto"/>
          <w:sz w:val="20"/>
          <w:szCs w:val="20"/>
        </w:rPr>
      </w:pPr>
      <w:r w:rsidRPr="00130639">
        <w:rPr>
          <w:color w:val="auto"/>
          <w:sz w:val="20"/>
          <w:szCs w:val="20"/>
        </w:rPr>
        <w:lastRenderedPageBreak/>
        <w:t xml:space="preserve">Even with the willingness to spend the money and access to capital, many communities lack the in-depth experience, to design and/or implement such a plan on their own. The following are critical factors constraining public water supply.  </w:t>
      </w:r>
    </w:p>
    <w:p w:rsidR="00275890" w:rsidRPr="00130639" w:rsidRDefault="00275890" w:rsidP="00071571">
      <w:pPr>
        <w:autoSpaceDE w:val="0"/>
        <w:autoSpaceDN w:val="0"/>
        <w:adjustRightInd w:val="0"/>
        <w:spacing w:before="100" w:beforeAutospacing="1" w:after="100" w:afterAutospacing="1" w:line="360" w:lineRule="auto"/>
        <w:jc w:val="both"/>
        <w:rPr>
          <w:rFonts w:ascii="Times New Roman" w:hAnsi="Times New Roman" w:cs="Times New Roman"/>
          <w:sz w:val="20"/>
          <w:szCs w:val="20"/>
        </w:rPr>
      </w:pPr>
      <w:r w:rsidRPr="00130639">
        <w:rPr>
          <w:rFonts w:ascii="Times New Roman" w:hAnsi="Times New Roman" w:cs="Times New Roman"/>
          <w:sz w:val="20"/>
          <w:szCs w:val="20"/>
        </w:rPr>
        <w:t xml:space="preserve">Lack of stakeholder support for water </w:t>
      </w:r>
      <w:smartTag w:uri="urn:schemas-microsoft-com:office:smarttags" w:element="stockticker">
        <w:r w:rsidRPr="00130639">
          <w:rPr>
            <w:rFonts w:ascii="Times New Roman" w:hAnsi="Times New Roman" w:cs="Times New Roman"/>
            <w:sz w:val="20"/>
            <w:szCs w:val="20"/>
          </w:rPr>
          <w:t>PPP</w:t>
        </w:r>
      </w:smartTag>
      <w:r w:rsidRPr="00130639">
        <w:rPr>
          <w:rFonts w:ascii="Times New Roman" w:hAnsi="Times New Roman" w:cs="Times New Roman"/>
          <w:sz w:val="20"/>
          <w:szCs w:val="20"/>
        </w:rPr>
        <w:t xml:space="preserve"> projects is a significant reason for PPPs in Mandalay. Stakeholder groups include</w:t>
      </w:r>
      <w:r w:rsidR="00014BE1">
        <w:rPr>
          <w:rFonts w:ascii="Times New Roman" w:hAnsi="Times New Roman" w:cs="Times New Roman"/>
          <w:sz w:val="20"/>
          <w:szCs w:val="20"/>
        </w:rPr>
        <w:t xml:space="preserve"> </w:t>
      </w:r>
      <w:r w:rsidR="00FD50FE">
        <w:rPr>
          <w:rFonts w:ascii="Times New Roman" w:hAnsi="Times New Roman" w:cs="Times New Roman"/>
          <w:sz w:val="20"/>
          <w:szCs w:val="20"/>
        </w:rPr>
        <w:t>authorities,</w:t>
      </w:r>
      <w:r w:rsidRPr="00130639">
        <w:rPr>
          <w:rFonts w:ascii="Times New Roman" w:hAnsi="Times New Roman" w:cs="Times New Roman"/>
          <w:sz w:val="20"/>
          <w:szCs w:val="20"/>
        </w:rPr>
        <w:t xml:space="preserve"> local political parties, civil society groups and municipal employees of the public water utilities that did not support the projects. Several planned PPPs have been prevented financial risk perceptions from moving forward. Due to budget deficits, it is to delay or cancel infrastructure projects. </w:t>
      </w:r>
    </w:p>
    <w:p w:rsidR="009B7BF3" w:rsidRPr="00130639" w:rsidRDefault="00275890" w:rsidP="00071571">
      <w:pPr>
        <w:autoSpaceDE w:val="0"/>
        <w:autoSpaceDN w:val="0"/>
        <w:adjustRightInd w:val="0"/>
        <w:spacing w:before="100" w:beforeAutospacing="1" w:after="100" w:afterAutospacing="1" w:line="360" w:lineRule="auto"/>
        <w:jc w:val="both"/>
        <w:rPr>
          <w:rFonts w:ascii="Times New Roman" w:hAnsi="Times New Roman" w:cs="Times New Roman"/>
          <w:sz w:val="20"/>
          <w:szCs w:val="20"/>
        </w:rPr>
      </w:pPr>
      <w:r w:rsidRPr="00130639">
        <w:rPr>
          <w:rFonts w:ascii="Times New Roman" w:hAnsi="Times New Roman" w:cs="Times New Roman"/>
          <w:sz w:val="20"/>
          <w:szCs w:val="20"/>
        </w:rPr>
        <w:t>The lack of experience and limited understanding of water PPPs are not satisfactorily to address the risk concerns of private operators and the demands of project structuring. Many communities simply cannot afford to upgrade their systems, most of which are decades old. And frequently, communities with an aging system have a critical need for a stable water management system to meet incremental growth. Another challenge related to the increasing complexity of water management is to be addressed ill-equipped.</w:t>
      </w:r>
    </w:p>
    <w:p w:rsidR="000417AF" w:rsidRPr="00130639" w:rsidRDefault="000417AF" w:rsidP="000417AF">
      <w:pPr>
        <w:autoSpaceDE w:val="0"/>
        <w:autoSpaceDN w:val="0"/>
        <w:adjustRightInd w:val="0"/>
        <w:spacing w:after="0"/>
        <w:jc w:val="both"/>
        <w:rPr>
          <w:rFonts w:ascii="Times New Roman" w:hAnsi="Times New Roman" w:cs="Times New Roman"/>
          <w:b/>
          <w:i/>
          <w:sz w:val="24"/>
          <w:szCs w:val="24"/>
        </w:rPr>
      </w:pPr>
      <w:r w:rsidRPr="00130639">
        <w:rPr>
          <w:rFonts w:ascii="Times New Roman" w:hAnsi="Times New Roman" w:cs="Times New Roman"/>
          <w:b/>
          <w:i/>
          <w:sz w:val="20"/>
          <w:szCs w:val="20"/>
        </w:rPr>
        <w:t>3.</w:t>
      </w:r>
      <w:r w:rsidR="003B6C21" w:rsidRPr="00130639">
        <w:rPr>
          <w:rFonts w:ascii="Times New Roman" w:hAnsi="Times New Roman" w:cs="Times New Roman"/>
          <w:b/>
          <w:i/>
          <w:sz w:val="20"/>
          <w:szCs w:val="20"/>
        </w:rPr>
        <w:t>5</w:t>
      </w:r>
      <w:r w:rsidRPr="00130639">
        <w:rPr>
          <w:rFonts w:ascii="Times New Roman" w:hAnsi="Times New Roman" w:cs="Times New Roman"/>
          <w:b/>
          <w:i/>
          <w:sz w:val="20"/>
          <w:szCs w:val="20"/>
        </w:rPr>
        <w:t>. Lack of going green</w:t>
      </w:r>
    </w:p>
    <w:p w:rsidR="00FF35D7" w:rsidRPr="00130639" w:rsidRDefault="000417AF" w:rsidP="00071571">
      <w:pPr>
        <w:autoSpaceDE w:val="0"/>
        <w:autoSpaceDN w:val="0"/>
        <w:adjustRightInd w:val="0"/>
        <w:spacing w:before="100" w:beforeAutospacing="1" w:after="100" w:afterAutospacing="1" w:line="360" w:lineRule="auto"/>
        <w:jc w:val="both"/>
        <w:rPr>
          <w:rFonts w:ascii="Times New Roman" w:hAnsi="Times New Roman" w:cs="Times New Roman"/>
          <w:sz w:val="20"/>
          <w:szCs w:val="20"/>
        </w:rPr>
      </w:pPr>
      <w:r w:rsidRPr="00130639">
        <w:rPr>
          <w:rFonts w:ascii="Times New Roman" w:hAnsi="Times New Roman" w:cs="Times New Roman"/>
          <w:sz w:val="20"/>
          <w:szCs w:val="20"/>
        </w:rPr>
        <w:t>The main constraint concerned with going green is lack of recycling wastewater from households and industries. According to industrial water survey, most industries do not recycle wastewater from i</w:t>
      </w:r>
      <w:r w:rsidR="00947E02" w:rsidRPr="00130639">
        <w:rPr>
          <w:rFonts w:ascii="Times New Roman" w:hAnsi="Times New Roman" w:cs="Times New Roman"/>
          <w:sz w:val="20"/>
          <w:szCs w:val="20"/>
        </w:rPr>
        <w:t xml:space="preserve">ndustrial production processes. </w:t>
      </w:r>
    </w:p>
    <w:p w:rsidR="000417AF" w:rsidRPr="00130639" w:rsidRDefault="000417AF" w:rsidP="00071571">
      <w:pPr>
        <w:autoSpaceDE w:val="0"/>
        <w:autoSpaceDN w:val="0"/>
        <w:adjustRightInd w:val="0"/>
        <w:spacing w:before="100" w:beforeAutospacing="1" w:after="100" w:afterAutospacing="1" w:line="360" w:lineRule="auto"/>
        <w:jc w:val="both"/>
        <w:rPr>
          <w:rFonts w:ascii="Times New Roman" w:hAnsi="Times New Roman" w:cs="Times New Roman"/>
          <w:b/>
          <w:sz w:val="20"/>
          <w:szCs w:val="20"/>
        </w:rPr>
      </w:pPr>
      <w:r w:rsidRPr="00130639">
        <w:rPr>
          <w:rFonts w:ascii="Times New Roman" w:hAnsi="Times New Roman" w:cs="Times New Roman"/>
          <w:sz w:val="20"/>
          <w:szCs w:val="20"/>
        </w:rPr>
        <w:t xml:space="preserve">Mostly, industries have no wastewater treatment plants </w:t>
      </w:r>
      <w:r w:rsidR="00422063">
        <w:rPr>
          <w:rFonts w:ascii="Times New Roman" w:hAnsi="Times New Roman" w:cs="Times New Roman"/>
          <w:sz w:val="20"/>
          <w:szCs w:val="20"/>
        </w:rPr>
        <w:t>except</w:t>
      </w:r>
      <w:r w:rsidRPr="00130639">
        <w:rPr>
          <w:rFonts w:ascii="Times New Roman" w:hAnsi="Times New Roman" w:cs="Times New Roman"/>
          <w:sz w:val="20"/>
          <w:szCs w:val="20"/>
        </w:rPr>
        <w:t xml:space="preserve"> leather tanning factories have small pretreatment plants. Moreover, even pretreated wastewater cannot be reused for </w:t>
      </w:r>
      <w:proofErr w:type="spellStart"/>
      <w:r w:rsidRPr="00130639">
        <w:rPr>
          <w:rFonts w:ascii="Times New Roman" w:hAnsi="Times New Roman" w:cs="Times New Roman"/>
          <w:sz w:val="20"/>
          <w:szCs w:val="20"/>
        </w:rPr>
        <w:t>nonpotable</w:t>
      </w:r>
      <w:proofErr w:type="spellEnd"/>
      <w:r w:rsidRPr="00130639">
        <w:rPr>
          <w:rFonts w:ascii="Times New Roman" w:hAnsi="Times New Roman" w:cs="Times New Roman"/>
          <w:sz w:val="20"/>
          <w:szCs w:val="20"/>
        </w:rPr>
        <w:t xml:space="preserve"> purposes such as agriculture, land scape, public parks, and golf course irrigation.</w:t>
      </w:r>
    </w:p>
    <w:p w:rsidR="00F81E25" w:rsidRPr="00130639" w:rsidRDefault="00F81E25" w:rsidP="00CF3421">
      <w:pPr>
        <w:autoSpaceDE w:val="0"/>
        <w:autoSpaceDN w:val="0"/>
        <w:adjustRightInd w:val="0"/>
        <w:spacing w:after="0"/>
        <w:jc w:val="center"/>
        <w:rPr>
          <w:rFonts w:ascii="Times New Roman" w:hAnsi="Times New Roman" w:cs="Times New Roman"/>
          <w:sz w:val="24"/>
          <w:szCs w:val="24"/>
        </w:rPr>
      </w:pPr>
      <w:r w:rsidRPr="00130639">
        <w:rPr>
          <w:rFonts w:ascii="Times New Roman" w:hAnsi="Times New Roman" w:cs="Times New Roman"/>
          <w:noProof/>
          <w:sz w:val="24"/>
          <w:szCs w:val="24"/>
        </w:rPr>
        <w:drawing>
          <wp:inline distT="0" distB="0" distL="0" distR="0" wp14:anchorId="1FD734D0" wp14:editId="1E11C583">
            <wp:extent cx="3048000" cy="1967230"/>
            <wp:effectExtent l="0" t="0" r="0" b="0"/>
            <wp:docPr id="25" name="Picture 25" descr="C:\Users\Thwe Thwe Than\Desktop\Photo\198b0b1a-7e23-4cf3-8d3b-e3e3077428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we Thwe Than\Desktop\Photo\198b0b1a-7e23-4cf3-8d3b-e3e30774283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0" cy="1967230"/>
                    </a:xfrm>
                    <a:prstGeom prst="rect">
                      <a:avLst/>
                    </a:prstGeom>
                    <a:noFill/>
                    <a:ln>
                      <a:noFill/>
                    </a:ln>
                  </pic:spPr>
                </pic:pic>
              </a:graphicData>
            </a:graphic>
          </wp:inline>
        </w:drawing>
      </w:r>
    </w:p>
    <w:p w:rsidR="00F81E25" w:rsidRPr="00130639" w:rsidRDefault="00F81E25" w:rsidP="00ED5071">
      <w:pPr>
        <w:autoSpaceDE w:val="0"/>
        <w:autoSpaceDN w:val="0"/>
        <w:adjustRightInd w:val="0"/>
        <w:spacing w:before="100" w:beforeAutospacing="1" w:after="100" w:afterAutospacing="1" w:line="360" w:lineRule="auto"/>
        <w:jc w:val="center"/>
        <w:rPr>
          <w:rFonts w:ascii="Times New Roman" w:hAnsi="Times New Roman" w:cs="Times New Roman"/>
          <w:sz w:val="20"/>
          <w:szCs w:val="20"/>
        </w:rPr>
      </w:pPr>
      <w:r w:rsidRPr="00130639">
        <w:rPr>
          <w:rFonts w:ascii="Times New Roman" w:hAnsi="Times New Roman" w:cs="Times New Roman"/>
          <w:sz w:val="20"/>
          <w:szCs w:val="20"/>
        </w:rPr>
        <w:t xml:space="preserve">Figure </w:t>
      </w:r>
      <w:r w:rsidR="002C6BB7" w:rsidRPr="00130639">
        <w:rPr>
          <w:rFonts w:ascii="Times New Roman" w:hAnsi="Times New Roman" w:cs="Times New Roman"/>
          <w:sz w:val="20"/>
          <w:szCs w:val="20"/>
        </w:rPr>
        <w:t>7</w:t>
      </w:r>
      <w:r w:rsidR="00C05AFF" w:rsidRPr="00130639">
        <w:rPr>
          <w:rFonts w:ascii="Times New Roman" w:hAnsi="Times New Roman" w:cs="Times New Roman"/>
          <w:sz w:val="20"/>
          <w:szCs w:val="20"/>
        </w:rPr>
        <w:t>:</w:t>
      </w:r>
      <w:r w:rsidRPr="00130639">
        <w:rPr>
          <w:rFonts w:ascii="Times New Roman" w:hAnsi="Times New Roman" w:cs="Times New Roman"/>
          <w:sz w:val="20"/>
          <w:szCs w:val="20"/>
        </w:rPr>
        <w:t xml:space="preserve"> Water scarcity in informal settlement area</w:t>
      </w:r>
    </w:p>
    <w:p w:rsidR="00736BD4" w:rsidRPr="00130639" w:rsidRDefault="000417AF" w:rsidP="00071571">
      <w:pPr>
        <w:autoSpaceDE w:val="0"/>
        <w:autoSpaceDN w:val="0"/>
        <w:adjustRightInd w:val="0"/>
        <w:spacing w:before="100" w:beforeAutospacing="1" w:after="100" w:afterAutospacing="1" w:line="360" w:lineRule="auto"/>
        <w:jc w:val="both"/>
        <w:rPr>
          <w:rFonts w:ascii="Times New Roman" w:hAnsi="Times New Roman" w:cs="Times New Roman"/>
          <w:sz w:val="20"/>
          <w:szCs w:val="20"/>
        </w:rPr>
      </w:pPr>
      <w:r w:rsidRPr="00130639">
        <w:rPr>
          <w:rFonts w:ascii="Times New Roman" w:hAnsi="Times New Roman" w:cs="Times New Roman"/>
          <w:sz w:val="20"/>
          <w:szCs w:val="20"/>
        </w:rPr>
        <w:t xml:space="preserve">The effluent directly discharged by industries in rivers leads to much health problems and causes loss of agricultural production and </w:t>
      </w:r>
      <w:r w:rsidR="0045720D">
        <w:rPr>
          <w:rFonts w:ascii="Times New Roman" w:hAnsi="Times New Roman" w:cs="Times New Roman"/>
          <w:sz w:val="20"/>
          <w:szCs w:val="20"/>
        </w:rPr>
        <w:t>mass motility of</w:t>
      </w:r>
      <w:r w:rsidRPr="00130639">
        <w:rPr>
          <w:rFonts w:ascii="Times New Roman" w:hAnsi="Times New Roman" w:cs="Times New Roman"/>
          <w:sz w:val="20"/>
          <w:szCs w:val="20"/>
        </w:rPr>
        <w:t xml:space="preserve"> aquatic animals. </w:t>
      </w:r>
      <w:r w:rsidR="004906B1">
        <w:rPr>
          <w:rFonts w:ascii="Times New Roman" w:hAnsi="Times New Roman" w:cs="Times New Roman"/>
          <w:sz w:val="20"/>
          <w:szCs w:val="20"/>
        </w:rPr>
        <w:t>W</w:t>
      </w:r>
      <w:r w:rsidRPr="00130639">
        <w:rPr>
          <w:rFonts w:ascii="Times New Roman" w:hAnsi="Times New Roman" w:cs="Times New Roman"/>
          <w:sz w:val="20"/>
          <w:szCs w:val="20"/>
        </w:rPr>
        <w:t>ater scarcity in informal settlement area of Mandalay</w:t>
      </w:r>
      <w:r w:rsidR="001A225A">
        <w:rPr>
          <w:rFonts w:ascii="Times New Roman" w:hAnsi="Times New Roman" w:cs="Times New Roman"/>
          <w:sz w:val="20"/>
          <w:szCs w:val="20"/>
        </w:rPr>
        <w:t xml:space="preserve"> is shown in f</w:t>
      </w:r>
      <w:r w:rsidR="001A225A" w:rsidRPr="00130639">
        <w:rPr>
          <w:rFonts w:ascii="Times New Roman" w:hAnsi="Times New Roman" w:cs="Times New Roman"/>
          <w:sz w:val="20"/>
          <w:szCs w:val="20"/>
        </w:rPr>
        <w:t>igure 7</w:t>
      </w:r>
      <w:r w:rsidRPr="00130639">
        <w:rPr>
          <w:rFonts w:ascii="Times New Roman" w:hAnsi="Times New Roman" w:cs="Times New Roman"/>
          <w:sz w:val="20"/>
          <w:szCs w:val="20"/>
        </w:rPr>
        <w:t xml:space="preserve">. Due to weakness of recycling wastewater and discharging without being pretreated to </w:t>
      </w:r>
      <w:proofErr w:type="spellStart"/>
      <w:r w:rsidRPr="00130639">
        <w:rPr>
          <w:rFonts w:ascii="Times New Roman" w:hAnsi="Times New Roman" w:cs="Times New Roman"/>
          <w:sz w:val="20"/>
          <w:szCs w:val="20"/>
        </w:rPr>
        <w:t>Taungthaman</w:t>
      </w:r>
      <w:proofErr w:type="spellEnd"/>
      <w:r w:rsidRPr="00130639">
        <w:rPr>
          <w:rFonts w:ascii="Times New Roman" w:hAnsi="Times New Roman" w:cs="Times New Roman"/>
          <w:sz w:val="20"/>
          <w:szCs w:val="20"/>
        </w:rPr>
        <w:t xml:space="preserve"> </w:t>
      </w:r>
      <w:proofErr w:type="gramStart"/>
      <w:r w:rsidRPr="00130639">
        <w:rPr>
          <w:rFonts w:ascii="Times New Roman" w:hAnsi="Times New Roman" w:cs="Times New Roman"/>
          <w:sz w:val="20"/>
          <w:szCs w:val="20"/>
        </w:rPr>
        <w:t>lake</w:t>
      </w:r>
      <w:proofErr w:type="gramEnd"/>
      <w:r w:rsidRPr="00130639">
        <w:rPr>
          <w:rFonts w:ascii="Times New Roman" w:hAnsi="Times New Roman" w:cs="Times New Roman"/>
          <w:sz w:val="20"/>
          <w:szCs w:val="20"/>
        </w:rPr>
        <w:t>, aquatic animals died because of</w:t>
      </w:r>
      <w:r w:rsidRPr="00130639">
        <w:rPr>
          <w:rFonts w:ascii="Times New Roman" w:hAnsi="Times New Roman" w:cs="Times New Roman"/>
          <w:noProof/>
          <w:sz w:val="20"/>
          <w:szCs w:val="20"/>
        </w:rPr>
        <w:t xml:space="preserve"> </w:t>
      </w:r>
      <w:r w:rsidRPr="00130639">
        <w:rPr>
          <w:rFonts w:ascii="Times New Roman" w:hAnsi="Times New Roman" w:cs="Times New Roman"/>
          <w:sz w:val="20"/>
          <w:szCs w:val="20"/>
        </w:rPr>
        <w:t>the effluent</w:t>
      </w:r>
      <w:r w:rsidR="0084763D" w:rsidRPr="00130639">
        <w:rPr>
          <w:rFonts w:ascii="Times New Roman" w:hAnsi="Times New Roman" w:cs="Times New Roman"/>
          <w:sz w:val="20"/>
          <w:szCs w:val="20"/>
        </w:rPr>
        <w:t xml:space="preserve"> as presented in figure 8 and 9</w:t>
      </w:r>
      <w:r w:rsidR="00C71E06" w:rsidRPr="00130639">
        <w:rPr>
          <w:rFonts w:ascii="Times New Roman" w:hAnsi="Times New Roman" w:cs="Times New Roman"/>
          <w:sz w:val="20"/>
          <w:szCs w:val="20"/>
        </w:rPr>
        <w:t xml:space="preserve">. </w:t>
      </w:r>
      <w:r w:rsidRPr="00130639">
        <w:rPr>
          <w:rFonts w:ascii="Times New Roman" w:hAnsi="Times New Roman" w:cs="Times New Roman"/>
          <w:sz w:val="20"/>
          <w:szCs w:val="20"/>
        </w:rPr>
        <w:t xml:space="preserve">For domestic purposes, much water is used </w:t>
      </w:r>
      <w:r w:rsidR="00F81E25" w:rsidRPr="00130639">
        <w:rPr>
          <w:rFonts w:ascii="Times New Roman" w:hAnsi="Times New Roman" w:cs="Times New Roman"/>
          <w:sz w:val="20"/>
          <w:szCs w:val="20"/>
        </w:rPr>
        <w:t>f</w:t>
      </w:r>
      <w:r w:rsidRPr="00130639">
        <w:rPr>
          <w:rFonts w:ascii="Times New Roman" w:hAnsi="Times New Roman" w:cs="Times New Roman"/>
          <w:sz w:val="20"/>
          <w:szCs w:val="20"/>
        </w:rPr>
        <w:t xml:space="preserve">or cleaning or flushing without recycling. </w:t>
      </w:r>
    </w:p>
    <w:p w:rsidR="00736BD4" w:rsidRPr="00130639" w:rsidRDefault="00736BD4" w:rsidP="002E1C3B">
      <w:pPr>
        <w:autoSpaceDE w:val="0"/>
        <w:autoSpaceDN w:val="0"/>
        <w:adjustRightInd w:val="0"/>
        <w:spacing w:after="0"/>
        <w:jc w:val="center"/>
        <w:rPr>
          <w:rFonts w:ascii="Times New Roman" w:hAnsi="Times New Roman" w:cs="Times New Roman"/>
          <w:sz w:val="24"/>
          <w:szCs w:val="24"/>
        </w:rPr>
      </w:pPr>
      <w:r w:rsidRPr="00130639">
        <w:rPr>
          <w:rFonts w:ascii="Times New Roman" w:hAnsi="Times New Roman" w:cs="Times New Roman"/>
          <w:noProof/>
          <w:sz w:val="24"/>
          <w:szCs w:val="24"/>
        </w:rPr>
        <w:lastRenderedPageBreak/>
        <w:drawing>
          <wp:inline distT="0" distB="0" distL="0" distR="0" wp14:anchorId="2AD3040A" wp14:editId="7C4EB81D">
            <wp:extent cx="3095813" cy="2456597"/>
            <wp:effectExtent l="0" t="0" r="0" b="0"/>
            <wp:docPr id="11" name="Picture 11" descr="C:\Users\Thwe Thwe Than\Desktop\Photo\a7ad5beeb8f74dbaa4ab67e179ecf0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we Thwe Than\Desktop\Photo\a7ad5beeb8f74dbaa4ab67e179ecf07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6643" cy="2457256"/>
                    </a:xfrm>
                    <a:prstGeom prst="rect">
                      <a:avLst/>
                    </a:prstGeom>
                    <a:noFill/>
                    <a:ln>
                      <a:noFill/>
                    </a:ln>
                  </pic:spPr>
                </pic:pic>
              </a:graphicData>
            </a:graphic>
          </wp:inline>
        </w:drawing>
      </w:r>
    </w:p>
    <w:p w:rsidR="00736BD4" w:rsidRPr="0001537B" w:rsidRDefault="00736BD4" w:rsidP="0001537B">
      <w:pPr>
        <w:autoSpaceDE w:val="0"/>
        <w:autoSpaceDN w:val="0"/>
        <w:adjustRightInd w:val="0"/>
        <w:spacing w:before="100" w:beforeAutospacing="1" w:after="100" w:afterAutospacing="1" w:line="360" w:lineRule="auto"/>
        <w:jc w:val="center"/>
        <w:rPr>
          <w:rFonts w:ascii="Times New Roman" w:hAnsi="Times New Roman" w:cs="Times New Roman"/>
          <w:sz w:val="20"/>
          <w:szCs w:val="20"/>
        </w:rPr>
      </w:pPr>
      <w:r w:rsidRPr="00130639">
        <w:rPr>
          <w:rFonts w:ascii="Times New Roman" w:hAnsi="Times New Roman" w:cs="Times New Roman"/>
          <w:sz w:val="20"/>
          <w:szCs w:val="20"/>
        </w:rPr>
        <w:t xml:space="preserve">Figure </w:t>
      </w:r>
      <w:r w:rsidR="002C6BB7" w:rsidRPr="00130639">
        <w:rPr>
          <w:rFonts w:ascii="Times New Roman" w:hAnsi="Times New Roman" w:cs="Times New Roman"/>
          <w:sz w:val="20"/>
          <w:szCs w:val="20"/>
        </w:rPr>
        <w:t>8</w:t>
      </w:r>
      <w:r w:rsidR="002E1C3B" w:rsidRPr="00130639">
        <w:rPr>
          <w:rFonts w:ascii="Times New Roman" w:hAnsi="Times New Roman" w:cs="Times New Roman"/>
          <w:sz w:val="20"/>
          <w:szCs w:val="20"/>
        </w:rPr>
        <w:t>:</w:t>
      </w:r>
      <w:r w:rsidRPr="00130639">
        <w:rPr>
          <w:rFonts w:ascii="Times New Roman" w:hAnsi="Times New Roman" w:cs="Times New Roman"/>
          <w:sz w:val="20"/>
          <w:szCs w:val="20"/>
        </w:rPr>
        <w:t xml:space="preserve"> Wastewater discharge directly into water channel without pretreatment</w:t>
      </w:r>
    </w:p>
    <w:p w:rsidR="00736BD4" w:rsidRPr="00130639" w:rsidRDefault="00736BD4" w:rsidP="002E1C3B">
      <w:pPr>
        <w:autoSpaceDE w:val="0"/>
        <w:autoSpaceDN w:val="0"/>
        <w:adjustRightInd w:val="0"/>
        <w:spacing w:after="0"/>
        <w:jc w:val="center"/>
        <w:rPr>
          <w:rFonts w:ascii="Times New Roman" w:hAnsi="Times New Roman" w:cs="Times New Roman"/>
          <w:sz w:val="24"/>
          <w:szCs w:val="24"/>
        </w:rPr>
      </w:pPr>
      <w:r w:rsidRPr="00130639">
        <w:rPr>
          <w:rFonts w:ascii="Times New Roman" w:hAnsi="Times New Roman" w:cs="Times New Roman"/>
          <w:noProof/>
          <w:sz w:val="24"/>
          <w:szCs w:val="24"/>
        </w:rPr>
        <w:drawing>
          <wp:inline distT="0" distB="0" distL="0" distR="0" wp14:anchorId="72FA317C" wp14:editId="0349531E">
            <wp:extent cx="3098042" cy="2388358"/>
            <wp:effectExtent l="0" t="0" r="0" b="0"/>
            <wp:docPr id="14" name="Picture 14" descr="C:\Users\Thwe Thwe Than\Desktop\Photo\_News_0506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we Thwe Than\Desktop\Photo\_News_050615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4355" cy="2385516"/>
                    </a:xfrm>
                    <a:prstGeom prst="rect">
                      <a:avLst/>
                    </a:prstGeom>
                    <a:noFill/>
                    <a:ln>
                      <a:noFill/>
                    </a:ln>
                  </pic:spPr>
                </pic:pic>
              </a:graphicData>
            </a:graphic>
          </wp:inline>
        </w:drawing>
      </w:r>
    </w:p>
    <w:p w:rsidR="00CD63DB" w:rsidRPr="00130639" w:rsidRDefault="00736BD4" w:rsidP="004B0520">
      <w:pPr>
        <w:autoSpaceDE w:val="0"/>
        <w:autoSpaceDN w:val="0"/>
        <w:adjustRightInd w:val="0"/>
        <w:spacing w:before="100" w:beforeAutospacing="1" w:after="100" w:afterAutospacing="1" w:line="360" w:lineRule="auto"/>
        <w:jc w:val="center"/>
        <w:rPr>
          <w:rFonts w:ascii="Times New Roman" w:hAnsi="Times New Roman" w:cs="Times New Roman"/>
          <w:sz w:val="20"/>
          <w:szCs w:val="20"/>
        </w:rPr>
      </w:pPr>
      <w:r w:rsidRPr="00130639">
        <w:rPr>
          <w:rFonts w:ascii="Times New Roman" w:hAnsi="Times New Roman" w:cs="Times New Roman"/>
          <w:sz w:val="20"/>
          <w:szCs w:val="20"/>
        </w:rPr>
        <w:t xml:space="preserve">Figure </w:t>
      </w:r>
      <w:r w:rsidR="002C6BB7" w:rsidRPr="00130639">
        <w:rPr>
          <w:rFonts w:ascii="Times New Roman" w:hAnsi="Times New Roman" w:cs="Times New Roman"/>
          <w:sz w:val="20"/>
          <w:szCs w:val="20"/>
        </w:rPr>
        <w:t>9</w:t>
      </w:r>
      <w:r w:rsidR="002E1C3B" w:rsidRPr="00130639">
        <w:rPr>
          <w:rFonts w:ascii="Times New Roman" w:hAnsi="Times New Roman" w:cs="Times New Roman"/>
          <w:sz w:val="20"/>
          <w:szCs w:val="20"/>
        </w:rPr>
        <w:t>:</w:t>
      </w:r>
      <w:r w:rsidR="00A71385">
        <w:rPr>
          <w:rFonts w:ascii="Times New Roman" w:hAnsi="Times New Roman" w:cs="Times New Roman"/>
          <w:sz w:val="20"/>
          <w:szCs w:val="20"/>
        </w:rPr>
        <w:t xml:space="preserve"> Fish died in </w:t>
      </w:r>
      <w:proofErr w:type="spellStart"/>
      <w:r w:rsidR="00A71385">
        <w:rPr>
          <w:rFonts w:ascii="Times New Roman" w:hAnsi="Times New Roman" w:cs="Times New Roman"/>
          <w:sz w:val="20"/>
          <w:szCs w:val="20"/>
        </w:rPr>
        <w:t>Taungt</w:t>
      </w:r>
      <w:r w:rsidRPr="00130639">
        <w:rPr>
          <w:rFonts w:ascii="Times New Roman" w:hAnsi="Times New Roman" w:cs="Times New Roman"/>
          <w:sz w:val="20"/>
          <w:szCs w:val="20"/>
        </w:rPr>
        <w:t>haman</w:t>
      </w:r>
      <w:proofErr w:type="spellEnd"/>
      <w:r w:rsidRPr="00130639">
        <w:rPr>
          <w:rFonts w:ascii="Times New Roman" w:hAnsi="Times New Roman" w:cs="Times New Roman"/>
          <w:sz w:val="20"/>
          <w:szCs w:val="20"/>
        </w:rPr>
        <w:t xml:space="preserve"> </w:t>
      </w:r>
      <w:proofErr w:type="gramStart"/>
      <w:r w:rsidR="00961A0B" w:rsidRPr="00130639">
        <w:rPr>
          <w:rFonts w:ascii="Times New Roman" w:hAnsi="Times New Roman" w:cs="Times New Roman"/>
          <w:sz w:val="20"/>
          <w:szCs w:val="20"/>
        </w:rPr>
        <w:t>l</w:t>
      </w:r>
      <w:r w:rsidRPr="00130639">
        <w:rPr>
          <w:rFonts w:ascii="Times New Roman" w:hAnsi="Times New Roman" w:cs="Times New Roman"/>
          <w:sz w:val="20"/>
          <w:szCs w:val="20"/>
        </w:rPr>
        <w:t>ake</w:t>
      </w:r>
      <w:proofErr w:type="gramEnd"/>
      <w:r w:rsidRPr="00130639">
        <w:rPr>
          <w:rFonts w:ascii="Times New Roman" w:hAnsi="Times New Roman" w:cs="Times New Roman"/>
          <w:sz w:val="20"/>
          <w:szCs w:val="20"/>
        </w:rPr>
        <w:t xml:space="preserve"> due to wastewater discharge without treatment</w:t>
      </w:r>
    </w:p>
    <w:p w:rsidR="00CD63DB" w:rsidRPr="00130639" w:rsidRDefault="00CD63DB" w:rsidP="00BE1895">
      <w:pPr>
        <w:autoSpaceDE w:val="0"/>
        <w:autoSpaceDN w:val="0"/>
        <w:adjustRightInd w:val="0"/>
        <w:spacing w:before="100" w:beforeAutospacing="1" w:after="100" w:afterAutospacing="1" w:line="360" w:lineRule="auto"/>
        <w:jc w:val="both"/>
        <w:rPr>
          <w:rFonts w:ascii="Times New Roman" w:hAnsi="Times New Roman" w:cs="Times New Roman"/>
          <w:b/>
          <w:i/>
          <w:sz w:val="20"/>
          <w:szCs w:val="20"/>
        </w:rPr>
      </w:pPr>
      <w:r w:rsidRPr="00130639">
        <w:rPr>
          <w:rFonts w:ascii="Times New Roman" w:hAnsi="Times New Roman" w:cs="Times New Roman"/>
          <w:b/>
          <w:sz w:val="20"/>
          <w:szCs w:val="20"/>
        </w:rPr>
        <w:t>3.</w:t>
      </w:r>
      <w:r w:rsidR="003B6C21" w:rsidRPr="00130639">
        <w:rPr>
          <w:rFonts w:ascii="Times New Roman" w:hAnsi="Times New Roman" w:cs="Times New Roman"/>
          <w:b/>
          <w:sz w:val="20"/>
          <w:szCs w:val="20"/>
        </w:rPr>
        <w:t>6</w:t>
      </w:r>
      <w:r w:rsidRPr="00130639">
        <w:rPr>
          <w:rFonts w:ascii="Times New Roman" w:hAnsi="Times New Roman" w:cs="Times New Roman"/>
          <w:b/>
          <w:sz w:val="20"/>
          <w:szCs w:val="20"/>
        </w:rPr>
        <w:t>.</w:t>
      </w:r>
      <w:r w:rsidRPr="00130639">
        <w:rPr>
          <w:rFonts w:ascii="Times New Roman" w:hAnsi="Times New Roman" w:cs="Times New Roman"/>
          <w:b/>
          <w:i/>
          <w:sz w:val="20"/>
          <w:szCs w:val="20"/>
        </w:rPr>
        <w:t xml:space="preserve"> </w:t>
      </w:r>
      <w:r w:rsidR="00027D3D" w:rsidRPr="00130639">
        <w:rPr>
          <w:rFonts w:ascii="Times New Roman" w:hAnsi="Times New Roman" w:cs="Times New Roman"/>
          <w:b/>
          <w:sz w:val="20"/>
          <w:szCs w:val="20"/>
        </w:rPr>
        <w:t>Effects of climate change patterns</w:t>
      </w:r>
    </w:p>
    <w:p w:rsidR="00BE1895" w:rsidRPr="00130639" w:rsidRDefault="00BE1895" w:rsidP="00BE1895">
      <w:pPr>
        <w:autoSpaceDE w:val="0"/>
        <w:autoSpaceDN w:val="0"/>
        <w:adjustRightInd w:val="0"/>
        <w:spacing w:before="100" w:beforeAutospacing="1" w:after="100" w:afterAutospacing="1" w:line="360" w:lineRule="auto"/>
        <w:jc w:val="both"/>
        <w:rPr>
          <w:rFonts w:ascii="Times New Roman" w:hAnsi="Times New Roman" w:cs="Times New Roman"/>
          <w:b/>
          <w:i/>
          <w:sz w:val="20"/>
          <w:szCs w:val="20"/>
        </w:rPr>
      </w:pPr>
      <w:r w:rsidRPr="00130639">
        <w:rPr>
          <w:rFonts w:ascii="Times New Roman" w:hAnsi="Times New Roman" w:cs="Times New Roman"/>
          <w:b/>
          <w:i/>
          <w:sz w:val="20"/>
          <w:szCs w:val="20"/>
        </w:rPr>
        <w:t>3.</w:t>
      </w:r>
      <w:r w:rsidR="003B6C21" w:rsidRPr="00130639">
        <w:rPr>
          <w:rFonts w:ascii="Times New Roman" w:hAnsi="Times New Roman" w:cs="Times New Roman"/>
          <w:b/>
          <w:i/>
          <w:sz w:val="20"/>
          <w:szCs w:val="20"/>
        </w:rPr>
        <w:t>6</w:t>
      </w:r>
      <w:r w:rsidRPr="00130639">
        <w:rPr>
          <w:rFonts w:ascii="Times New Roman" w:hAnsi="Times New Roman" w:cs="Times New Roman"/>
          <w:b/>
          <w:i/>
          <w:sz w:val="20"/>
          <w:szCs w:val="20"/>
        </w:rPr>
        <w:t>.</w:t>
      </w:r>
      <w:r w:rsidR="00D514D6" w:rsidRPr="00130639">
        <w:rPr>
          <w:rFonts w:ascii="Times New Roman" w:hAnsi="Times New Roman" w:cs="Times New Roman"/>
          <w:b/>
          <w:i/>
          <w:sz w:val="20"/>
          <w:szCs w:val="20"/>
        </w:rPr>
        <w:t>1</w:t>
      </w:r>
      <w:r w:rsidRPr="00130639">
        <w:rPr>
          <w:rFonts w:ascii="Times New Roman" w:hAnsi="Times New Roman" w:cs="Times New Roman"/>
          <w:b/>
          <w:i/>
          <w:sz w:val="20"/>
          <w:szCs w:val="20"/>
        </w:rPr>
        <w:t>. Changes in annual rainfall and temperature</w:t>
      </w:r>
    </w:p>
    <w:p w:rsidR="00BE1895" w:rsidRPr="00130639" w:rsidRDefault="00BE1895" w:rsidP="00071571">
      <w:pPr>
        <w:autoSpaceDE w:val="0"/>
        <w:autoSpaceDN w:val="0"/>
        <w:adjustRightInd w:val="0"/>
        <w:spacing w:before="100" w:beforeAutospacing="1" w:after="100" w:afterAutospacing="1" w:line="360" w:lineRule="auto"/>
        <w:jc w:val="both"/>
        <w:rPr>
          <w:rFonts w:ascii="Times New Roman" w:hAnsi="Times New Roman" w:cs="Times New Roman"/>
          <w:sz w:val="20"/>
          <w:szCs w:val="20"/>
        </w:rPr>
      </w:pPr>
      <w:r w:rsidRPr="00130639">
        <w:rPr>
          <w:rFonts w:ascii="Times New Roman" w:hAnsi="Times New Roman" w:cs="Times New Roman"/>
          <w:sz w:val="20"/>
          <w:szCs w:val="20"/>
        </w:rPr>
        <w:t xml:space="preserve">Changes in rainfall and other forms of precipitation </w:t>
      </w:r>
      <w:r w:rsidR="00B6672D">
        <w:rPr>
          <w:rFonts w:ascii="Times New Roman" w:hAnsi="Times New Roman" w:cs="Times New Roman"/>
          <w:sz w:val="20"/>
          <w:szCs w:val="20"/>
        </w:rPr>
        <w:t>become</w:t>
      </w:r>
      <w:r w:rsidRPr="00130639">
        <w:rPr>
          <w:rFonts w:ascii="Times New Roman" w:hAnsi="Times New Roman" w:cs="Times New Roman"/>
          <w:sz w:val="20"/>
          <w:szCs w:val="20"/>
        </w:rPr>
        <w:t xml:space="preserve"> one of the most critical factors determining the overall impacts of climate change. The frequency and intensity of precipitation changes as global temperatures rise. Although the frequency of rainfall is less, the intense rainfalls precipitate during less frequency. Some areas will get lower precipitation with an increased frequency of droughts while higher precipitation with an increased frequency of floods </w:t>
      </w:r>
      <w:r w:rsidR="00803467">
        <w:rPr>
          <w:rFonts w:ascii="Times New Roman" w:hAnsi="Times New Roman" w:cs="Times New Roman"/>
          <w:sz w:val="20"/>
          <w:szCs w:val="20"/>
        </w:rPr>
        <w:t>can</w:t>
      </w:r>
      <w:r w:rsidRPr="00130639">
        <w:rPr>
          <w:rFonts w:ascii="Times New Roman" w:hAnsi="Times New Roman" w:cs="Times New Roman"/>
          <w:sz w:val="20"/>
          <w:szCs w:val="20"/>
        </w:rPr>
        <w:t xml:space="preserve"> be seen in other areas. </w:t>
      </w:r>
    </w:p>
    <w:p w:rsidR="00BE1895" w:rsidRPr="00130639" w:rsidRDefault="00BE1895" w:rsidP="00071571">
      <w:pPr>
        <w:autoSpaceDE w:val="0"/>
        <w:autoSpaceDN w:val="0"/>
        <w:adjustRightInd w:val="0"/>
        <w:spacing w:before="100" w:beforeAutospacing="1" w:after="100" w:afterAutospacing="1" w:line="360" w:lineRule="auto"/>
        <w:jc w:val="both"/>
        <w:rPr>
          <w:rFonts w:ascii="Times New Roman" w:hAnsi="Times New Roman" w:cs="Times New Roman"/>
          <w:sz w:val="20"/>
          <w:szCs w:val="20"/>
        </w:rPr>
      </w:pPr>
      <w:r w:rsidRPr="00130639">
        <w:rPr>
          <w:rFonts w:ascii="Times New Roman" w:hAnsi="Times New Roman" w:cs="Times New Roman"/>
          <w:sz w:val="20"/>
          <w:szCs w:val="20"/>
        </w:rPr>
        <w:t xml:space="preserve">Variances in stream flow of </w:t>
      </w:r>
      <w:proofErr w:type="spellStart"/>
      <w:r w:rsidRPr="00130639">
        <w:rPr>
          <w:rFonts w:ascii="Times New Roman" w:hAnsi="Times New Roman" w:cs="Times New Roman"/>
          <w:sz w:val="20"/>
          <w:szCs w:val="20"/>
        </w:rPr>
        <w:t>A</w:t>
      </w:r>
      <w:r w:rsidR="00A71385">
        <w:rPr>
          <w:rFonts w:ascii="Times New Roman" w:hAnsi="Times New Roman" w:cs="Times New Roman"/>
          <w:sz w:val="20"/>
          <w:szCs w:val="20"/>
        </w:rPr>
        <w:t>ye</w:t>
      </w:r>
      <w:r w:rsidRPr="00130639">
        <w:rPr>
          <w:rFonts w:ascii="Times New Roman" w:hAnsi="Times New Roman" w:cs="Times New Roman"/>
          <w:sz w:val="20"/>
          <w:szCs w:val="20"/>
        </w:rPr>
        <w:t>yarwaddy</w:t>
      </w:r>
      <w:proofErr w:type="spellEnd"/>
      <w:r w:rsidRPr="00130639">
        <w:rPr>
          <w:rFonts w:ascii="Times New Roman" w:hAnsi="Times New Roman" w:cs="Times New Roman"/>
          <w:sz w:val="20"/>
          <w:szCs w:val="20"/>
        </w:rPr>
        <w:t xml:space="preserve"> </w:t>
      </w:r>
      <w:proofErr w:type="gramStart"/>
      <w:r w:rsidRPr="00130639">
        <w:rPr>
          <w:rFonts w:ascii="Times New Roman" w:hAnsi="Times New Roman" w:cs="Times New Roman"/>
          <w:sz w:val="20"/>
          <w:szCs w:val="20"/>
        </w:rPr>
        <w:t>river</w:t>
      </w:r>
      <w:proofErr w:type="gramEnd"/>
      <w:r w:rsidRPr="00130639">
        <w:rPr>
          <w:rFonts w:ascii="Times New Roman" w:hAnsi="Times New Roman" w:cs="Times New Roman"/>
          <w:sz w:val="20"/>
          <w:szCs w:val="20"/>
        </w:rPr>
        <w:t xml:space="preserve"> can also result from changes in the amount and rate of snow melting in mountain areas, for example, </w:t>
      </w:r>
      <w:proofErr w:type="spellStart"/>
      <w:r w:rsidRPr="00130639">
        <w:rPr>
          <w:rFonts w:ascii="Times New Roman" w:hAnsi="Times New Roman" w:cs="Times New Roman"/>
          <w:sz w:val="20"/>
          <w:szCs w:val="20"/>
        </w:rPr>
        <w:t>Kachin</w:t>
      </w:r>
      <w:proofErr w:type="spellEnd"/>
      <w:r w:rsidRPr="00130639">
        <w:rPr>
          <w:rFonts w:ascii="Times New Roman" w:hAnsi="Times New Roman" w:cs="Times New Roman"/>
          <w:sz w:val="20"/>
          <w:szCs w:val="20"/>
        </w:rPr>
        <w:t xml:space="preserve"> State. Higher temperatures cause more algal blooms, which </w:t>
      </w:r>
      <w:r w:rsidR="00A71385">
        <w:rPr>
          <w:rFonts w:ascii="Times New Roman" w:hAnsi="Times New Roman" w:cs="Times New Roman"/>
          <w:sz w:val="20"/>
          <w:szCs w:val="20"/>
        </w:rPr>
        <w:t>may be</w:t>
      </w:r>
      <w:r w:rsidRPr="00130639">
        <w:rPr>
          <w:rFonts w:ascii="Times New Roman" w:hAnsi="Times New Roman" w:cs="Times New Roman"/>
          <w:sz w:val="20"/>
          <w:szCs w:val="20"/>
        </w:rPr>
        <w:t xml:space="preserve"> toxins, poor taste, and odor compounds into water sources, leading to increased cost for the treatment plant.</w:t>
      </w:r>
    </w:p>
    <w:p w:rsidR="00AC2B03" w:rsidRPr="00130639" w:rsidRDefault="00314D57" w:rsidP="006055AD">
      <w:pPr>
        <w:autoSpaceDE w:val="0"/>
        <w:autoSpaceDN w:val="0"/>
        <w:adjustRightInd w:val="0"/>
        <w:spacing w:before="100" w:beforeAutospacing="1" w:after="100" w:afterAutospacing="1" w:line="360" w:lineRule="auto"/>
        <w:jc w:val="both"/>
        <w:rPr>
          <w:rFonts w:ascii="Times New Roman" w:hAnsi="Times New Roman" w:cs="Times New Roman"/>
          <w:b/>
          <w:i/>
          <w:sz w:val="20"/>
          <w:szCs w:val="20"/>
        </w:rPr>
      </w:pPr>
      <w:r w:rsidRPr="00130639">
        <w:rPr>
          <w:rFonts w:ascii="Times New Roman" w:hAnsi="Times New Roman" w:cs="Times New Roman"/>
          <w:b/>
          <w:i/>
          <w:sz w:val="20"/>
          <w:szCs w:val="20"/>
        </w:rPr>
        <w:lastRenderedPageBreak/>
        <w:t>3.</w:t>
      </w:r>
      <w:r w:rsidR="008E2B0C" w:rsidRPr="00130639">
        <w:rPr>
          <w:rFonts w:ascii="Times New Roman" w:hAnsi="Times New Roman" w:cs="Times New Roman"/>
          <w:b/>
          <w:i/>
          <w:sz w:val="20"/>
          <w:szCs w:val="20"/>
        </w:rPr>
        <w:t>6</w:t>
      </w:r>
      <w:r w:rsidRPr="00130639">
        <w:rPr>
          <w:rFonts w:ascii="Times New Roman" w:hAnsi="Times New Roman" w:cs="Times New Roman"/>
          <w:b/>
          <w:i/>
          <w:sz w:val="20"/>
          <w:szCs w:val="20"/>
        </w:rPr>
        <w:t xml:space="preserve">.2. </w:t>
      </w:r>
      <w:r w:rsidR="00AC2B03" w:rsidRPr="00130639">
        <w:rPr>
          <w:rFonts w:ascii="Times New Roman" w:hAnsi="Times New Roman" w:cs="Times New Roman"/>
          <w:b/>
          <w:i/>
          <w:sz w:val="20"/>
          <w:szCs w:val="20"/>
        </w:rPr>
        <w:t>El Niño and global warming</w:t>
      </w:r>
    </w:p>
    <w:p w:rsidR="000E0838" w:rsidRPr="00130639" w:rsidRDefault="000E0838" w:rsidP="00071571">
      <w:pPr>
        <w:autoSpaceDE w:val="0"/>
        <w:autoSpaceDN w:val="0"/>
        <w:adjustRightInd w:val="0"/>
        <w:spacing w:before="100" w:beforeAutospacing="1" w:after="100" w:afterAutospacing="1" w:line="360" w:lineRule="auto"/>
        <w:jc w:val="both"/>
        <w:rPr>
          <w:rFonts w:ascii="Times New Roman" w:hAnsi="Times New Roman" w:cs="Times New Roman"/>
          <w:b/>
          <w:sz w:val="20"/>
          <w:szCs w:val="20"/>
        </w:rPr>
      </w:pPr>
      <w:r w:rsidRPr="00130639">
        <w:rPr>
          <w:rFonts w:ascii="Times New Roman" w:hAnsi="Times New Roman" w:cs="Times New Roman"/>
          <w:sz w:val="20"/>
          <w:szCs w:val="20"/>
        </w:rPr>
        <w:t xml:space="preserve">El </w:t>
      </w:r>
      <w:proofErr w:type="spellStart"/>
      <w:r w:rsidRPr="00130639">
        <w:rPr>
          <w:rFonts w:ascii="Times New Roman" w:hAnsi="Times New Roman" w:cs="Times New Roman"/>
          <w:sz w:val="20"/>
          <w:szCs w:val="20"/>
        </w:rPr>
        <w:t>Niño</w:t>
      </w:r>
      <w:proofErr w:type="spellEnd"/>
      <w:r w:rsidRPr="00130639">
        <w:rPr>
          <w:rFonts w:ascii="Times New Roman" w:hAnsi="Times New Roman" w:cs="Times New Roman"/>
          <w:sz w:val="20"/>
          <w:szCs w:val="20"/>
        </w:rPr>
        <w:t xml:space="preserve">, a weather phenomenon occurred in Myanmar during summer in 2016. Likewise, Mandalay also suffered from El </w:t>
      </w:r>
      <w:proofErr w:type="spellStart"/>
      <w:r w:rsidR="00C424B3" w:rsidRPr="00130639">
        <w:rPr>
          <w:rFonts w:ascii="Times New Roman" w:hAnsi="Times New Roman" w:cs="Times New Roman"/>
          <w:sz w:val="20"/>
          <w:szCs w:val="20"/>
        </w:rPr>
        <w:t>Niño</w:t>
      </w:r>
      <w:proofErr w:type="spellEnd"/>
      <w:r w:rsidRPr="00130639">
        <w:rPr>
          <w:rFonts w:ascii="Times New Roman" w:hAnsi="Times New Roman" w:cs="Times New Roman"/>
          <w:sz w:val="20"/>
          <w:szCs w:val="20"/>
        </w:rPr>
        <w:t xml:space="preserve">. The negative impacts of El </w:t>
      </w:r>
      <w:proofErr w:type="spellStart"/>
      <w:r w:rsidR="00C424B3" w:rsidRPr="00130639">
        <w:rPr>
          <w:rFonts w:ascii="Times New Roman" w:hAnsi="Times New Roman" w:cs="Times New Roman"/>
          <w:sz w:val="20"/>
          <w:szCs w:val="20"/>
        </w:rPr>
        <w:t>Niño</w:t>
      </w:r>
      <w:proofErr w:type="spellEnd"/>
      <w:r w:rsidRPr="00130639">
        <w:rPr>
          <w:rFonts w:ascii="Times New Roman" w:hAnsi="Times New Roman" w:cs="Times New Roman"/>
          <w:sz w:val="20"/>
          <w:szCs w:val="20"/>
        </w:rPr>
        <w:t xml:space="preserve"> may either be heavy rainfall or drought. </w:t>
      </w:r>
      <w:r w:rsidR="00C424B3" w:rsidRPr="00130639">
        <w:rPr>
          <w:rFonts w:ascii="Times New Roman" w:hAnsi="Times New Roman" w:cs="Times New Roman"/>
          <w:sz w:val="20"/>
          <w:szCs w:val="20"/>
        </w:rPr>
        <w:t>H</w:t>
      </w:r>
      <w:r w:rsidRPr="00130639">
        <w:rPr>
          <w:rFonts w:ascii="Times New Roman" w:hAnsi="Times New Roman" w:cs="Times New Roman"/>
          <w:sz w:val="20"/>
          <w:szCs w:val="20"/>
        </w:rPr>
        <w:t>ail</w:t>
      </w:r>
      <w:r w:rsidR="00393688" w:rsidRPr="00130639">
        <w:rPr>
          <w:rFonts w:ascii="Times New Roman" w:hAnsi="Times New Roman" w:cs="Times New Roman"/>
          <w:sz w:val="20"/>
          <w:szCs w:val="20"/>
        </w:rPr>
        <w:t xml:space="preserve">storm due to El </w:t>
      </w:r>
      <w:proofErr w:type="spellStart"/>
      <w:r w:rsidR="00C424B3" w:rsidRPr="00130639">
        <w:rPr>
          <w:rFonts w:ascii="Times New Roman" w:hAnsi="Times New Roman" w:cs="Times New Roman"/>
          <w:sz w:val="20"/>
          <w:szCs w:val="20"/>
        </w:rPr>
        <w:t>Niño</w:t>
      </w:r>
      <w:proofErr w:type="spellEnd"/>
      <w:r w:rsidR="00A50C6F">
        <w:rPr>
          <w:rFonts w:ascii="Times New Roman" w:hAnsi="Times New Roman" w:cs="Times New Roman"/>
          <w:sz w:val="20"/>
          <w:szCs w:val="20"/>
        </w:rPr>
        <w:t xml:space="preserve"> in Mandalay</w:t>
      </w:r>
      <w:r w:rsidR="00C424B3" w:rsidRPr="00130639">
        <w:rPr>
          <w:rFonts w:ascii="Times New Roman" w:hAnsi="Times New Roman" w:cs="Times New Roman"/>
          <w:sz w:val="20"/>
          <w:szCs w:val="20"/>
        </w:rPr>
        <w:t xml:space="preserve"> can be seen in figure 10</w:t>
      </w:r>
      <w:r w:rsidR="00393688" w:rsidRPr="00130639">
        <w:rPr>
          <w:rFonts w:ascii="Times New Roman" w:hAnsi="Times New Roman" w:cs="Times New Roman"/>
          <w:sz w:val="20"/>
          <w:szCs w:val="20"/>
        </w:rPr>
        <w:t xml:space="preserve"> and </w:t>
      </w:r>
      <w:r w:rsidRPr="00130639">
        <w:rPr>
          <w:rFonts w:ascii="Times New Roman" w:hAnsi="Times New Roman" w:cs="Times New Roman"/>
          <w:sz w:val="20"/>
          <w:szCs w:val="20"/>
        </w:rPr>
        <w:t>earth cracks due to drought</w:t>
      </w:r>
      <w:r w:rsidR="005361BC">
        <w:rPr>
          <w:rFonts w:ascii="Times New Roman" w:hAnsi="Times New Roman" w:cs="Times New Roman"/>
          <w:sz w:val="20"/>
          <w:szCs w:val="20"/>
        </w:rPr>
        <w:t xml:space="preserve"> in Mandalay</w:t>
      </w:r>
      <w:r w:rsidR="00C424B3" w:rsidRPr="00130639">
        <w:rPr>
          <w:rFonts w:ascii="Times New Roman" w:hAnsi="Times New Roman" w:cs="Times New Roman"/>
          <w:sz w:val="20"/>
          <w:szCs w:val="20"/>
        </w:rPr>
        <w:t xml:space="preserve"> can also be found in figure 11</w:t>
      </w:r>
      <w:r w:rsidRPr="00130639">
        <w:rPr>
          <w:rFonts w:ascii="Times New Roman" w:hAnsi="Times New Roman" w:cs="Times New Roman"/>
          <w:sz w:val="20"/>
          <w:szCs w:val="20"/>
        </w:rPr>
        <w:t>.</w:t>
      </w:r>
    </w:p>
    <w:p w:rsidR="000E0838" w:rsidRPr="00130639" w:rsidRDefault="000E0838" w:rsidP="006055AD">
      <w:pPr>
        <w:autoSpaceDE w:val="0"/>
        <w:autoSpaceDN w:val="0"/>
        <w:adjustRightInd w:val="0"/>
        <w:spacing w:before="100" w:beforeAutospacing="1" w:after="100" w:afterAutospacing="1" w:line="360" w:lineRule="auto"/>
        <w:jc w:val="center"/>
        <w:rPr>
          <w:rFonts w:ascii="Times New Roman" w:hAnsi="Times New Roman" w:cs="Times New Roman"/>
          <w:b/>
          <w:sz w:val="24"/>
          <w:szCs w:val="24"/>
        </w:rPr>
      </w:pPr>
      <w:r w:rsidRPr="00130639">
        <w:rPr>
          <w:rFonts w:ascii="Times New Roman" w:hAnsi="Times New Roman" w:cs="Times New Roman"/>
          <w:b/>
          <w:noProof/>
          <w:sz w:val="24"/>
          <w:szCs w:val="24"/>
        </w:rPr>
        <w:drawing>
          <wp:inline distT="0" distB="0" distL="0" distR="0" wp14:anchorId="2F065D1F" wp14:editId="222F4316">
            <wp:extent cx="3088799" cy="1756800"/>
            <wp:effectExtent l="0" t="0" r="0" b="0"/>
            <wp:docPr id="10" name="Picture 10" descr="C:\Users\Thwe Thwe Than\Desktop\Photo\tumblr_o94mtbdrNb1u88peuo9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we Thwe Than\Desktop\Photo\tumblr_o94mtbdrNb1u88peuo9_128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4355" cy="1759960"/>
                    </a:xfrm>
                    <a:prstGeom prst="rect">
                      <a:avLst/>
                    </a:prstGeom>
                    <a:noFill/>
                    <a:ln>
                      <a:noFill/>
                    </a:ln>
                  </pic:spPr>
                </pic:pic>
              </a:graphicData>
            </a:graphic>
          </wp:inline>
        </w:drawing>
      </w:r>
    </w:p>
    <w:p w:rsidR="000E0838" w:rsidRPr="00130639" w:rsidRDefault="000E0838" w:rsidP="006E78D7">
      <w:pPr>
        <w:autoSpaceDE w:val="0"/>
        <w:autoSpaceDN w:val="0"/>
        <w:adjustRightInd w:val="0"/>
        <w:spacing w:before="100" w:beforeAutospacing="1" w:after="100" w:afterAutospacing="1" w:line="360" w:lineRule="auto"/>
        <w:jc w:val="center"/>
        <w:rPr>
          <w:rFonts w:ascii="Times New Roman" w:hAnsi="Times New Roman" w:cs="Times New Roman"/>
          <w:sz w:val="20"/>
          <w:szCs w:val="20"/>
        </w:rPr>
      </w:pPr>
      <w:r w:rsidRPr="00130639">
        <w:rPr>
          <w:rFonts w:ascii="Times New Roman" w:hAnsi="Times New Roman" w:cs="Times New Roman"/>
          <w:sz w:val="20"/>
          <w:szCs w:val="20"/>
        </w:rPr>
        <w:t xml:space="preserve">Figure </w:t>
      </w:r>
      <w:r w:rsidR="002C6BB7" w:rsidRPr="00130639">
        <w:rPr>
          <w:rFonts w:ascii="Times New Roman" w:hAnsi="Times New Roman" w:cs="Times New Roman"/>
          <w:sz w:val="20"/>
          <w:szCs w:val="20"/>
        </w:rPr>
        <w:t>10</w:t>
      </w:r>
      <w:r w:rsidR="00EA696C" w:rsidRPr="00130639">
        <w:rPr>
          <w:rFonts w:ascii="Times New Roman" w:hAnsi="Times New Roman" w:cs="Times New Roman"/>
          <w:sz w:val="20"/>
          <w:szCs w:val="20"/>
        </w:rPr>
        <w:t>:</w:t>
      </w:r>
      <w:r w:rsidRPr="00130639">
        <w:rPr>
          <w:rFonts w:ascii="Times New Roman" w:hAnsi="Times New Roman" w:cs="Times New Roman"/>
          <w:sz w:val="20"/>
          <w:szCs w:val="20"/>
        </w:rPr>
        <w:t xml:space="preserve"> Hailstorm due to El </w:t>
      </w:r>
      <w:proofErr w:type="spellStart"/>
      <w:r w:rsidR="00197D72" w:rsidRPr="00130639">
        <w:rPr>
          <w:rFonts w:ascii="Times New Roman" w:hAnsi="Times New Roman" w:cs="Times New Roman"/>
          <w:sz w:val="20"/>
          <w:szCs w:val="20"/>
        </w:rPr>
        <w:t>Niño</w:t>
      </w:r>
      <w:proofErr w:type="spellEnd"/>
      <w:r w:rsidR="003C1BFA">
        <w:rPr>
          <w:rFonts w:ascii="Times New Roman" w:hAnsi="Times New Roman" w:cs="Times New Roman"/>
          <w:sz w:val="20"/>
          <w:szCs w:val="20"/>
        </w:rPr>
        <w:t xml:space="preserve"> in Mandalay</w:t>
      </w:r>
    </w:p>
    <w:p w:rsidR="000E0838" w:rsidRPr="00130639" w:rsidRDefault="000E0838" w:rsidP="006055AD">
      <w:pPr>
        <w:autoSpaceDE w:val="0"/>
        <w:autoSpaceDN w:val="0"/>
        <w:adjustRightInd w:val="0"/>
        <w:spacing w:before="100" w:beforeAutospacing="1" w:after="100" w:afterAutospacing="1" w:line="360" w:lineRule="auto"/>
        <w:jc w:val="center"/>
        <w:rPr>
          <w:rFonts w:ascii="Times New Roman" w:hAnsi="Times New Roman" w:cs="Times New Roman"/>
          <w:b/>
          <w:sz w:val="24"/>
          <w:szCs w:val="24"/>
        </w:rPr>
      </w:pPr>
      <w:r w:rsidRPr="00130639">
        <w:rPr>
          <w:rFonts w:ascii="Times New Roman" w:hAnsi="Times New Roman" w:cs="Times New Roman"/>
          <w:b/>
          <w:noProof/>
          <w:sz w:val="24"/>
          <w:szCs w:val="24"/>
        </w:rPr>
        <w:drawing>
          <wp:inline distT="0" distB="0" distL="0" distR="0" wp14:anchorId="0A2D5ECA" wp14:editId="099A1CEA">
            <wp:extent cx="3081600" cy="1526400"/>
            <wp:effectExtent l="0" t="0" r="0" b="0"/>
            <wp:docPr id="17" name="Picture 17" descr="C:\Users\Thwe Thwe Than\Desktop\Photo\24ca8507fb9741f68468240511381ddf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we Thwe Than\Desktop\Photo\24ca8507fb9741f68468240511381ddf_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4355" cy="1532718"/>
                    </a:xfrm>
                    <a:prstGeom prst="rect">
                      <a:avLst/>
                    </a:prstGeom>
                    <a:noFill/>
                    <a:ln>
                      <a:noFill/>
                    </a:ln>
                  </pic:spPr>
                </pic:pic>
              </a:graphicData>
            </a:graphic>
          </wp:inline>
        </w:drawing>
      </w:r>
    </w:p>
    <w:p w:rsidR="000E0838" w:rsidRPr="00130639" w:rsidRDefault="000E0838" w:rsidP="006055AD">
      <w:pPr>
        <w:autoSpaceDE w:val="0"/>
        <w:autoSpaceDN w:val="0"/>
        <w:adjustRightInd w:val="0"/>
        <w:spacing w:before="100" w:beforeAutospacing="1" w:after="100" w:afterAutospacing="1" w:line="360" w:lineRule="auto"/>
        <w:jc w:val="center"/>
        <w:rPr>
          <w:rFonts w:ascii="Times New Roman" w:hAnsi="Times New Roman" w:cs="Times New Roman"/>
          <w:sz w:val="20"/>
          <w:szCs w:val="20"/>
        </w:rPr>
      </w:pPr>
      <w:r w:rsidRPr="00130639">
        <w:rPr>
          <w:rFonts w:ascii="Times New Roman" w:hAnsi="Times New Roman" w:cs="Times New Roman"/>
          <w:sz w:val="20"/>
          <w:szCs w:val="20"/>
        </w:rPr>
        <w:t>Figure 1</w:t>
      </w:r>
      <w:r w:rsidR="002C6BB7" w:rsidRPr="00130639">
        <w:rPr>
          <w:rFonts w:ascii="Times New Roman" w:hAnsi="Times New Roman" w:cs="Times New Roman"/>
          <w:sz w:val="20"/>
          <w:szCs w:val="20"/>
        </w:rPr>
        <w:t>1</w:t>
      </w:r>
      <w:r w:rsidR="00EA696C" w:rsidRPr="00130639">
        <w:rPr>
          <w:rFonts w:ascii="Times New Roman" w:hAnsi="Times New Roman" w:cs="Times New Roman"/>
          <w:sz w:val="20"/>
          <w:szCs w:val="20"/>
        </w:rPr>
        <w:t>:</w:t>
      </w:r>
      <w:r w:rsidRPr="00130639">
        <w:rPr>
          <w:rFonts w:ascii="Times New Roman" w:hAnsi="Times New Roman" w:cs="Times New Roman"/>
          <w:sz w:val="20"/>
          <w:szCs w:val="20"/>
        </w:rPr>
        <w:t xml:space="preserve"> Earth cracks due to drought</w:t>
      </w:r>
      <w:r w:rsidR="007D37A0">
        <w:rPr>
          <w:rFonts w:ascii="Times New Roman" w:hAnsi="Times New Roman" w:cs="Times New Roman"/>
          <w:sz w:val="20"/>
          <w:szCs w:val="20"/>
        </w:rPr>
        <w:t xml:space="preserve"> in Mandalay</w:t>
      </w:r>
    </w:p>
    <w:p w:rsidR="000E0838" w:rsidRPr="00130639" w:rsidRDefault="000E0838" w:rsidP="006055AD">
      <w:pPr>
        <w:autoSpaceDE w:val="0"/>
        <w:autoSpaceDN w:val="0"/>
        <w:adjustRightInd w:val="0"/>
        <w:spacing w:before="100" w:beforeAutospacing="1" w:after="100" w:afterAutospacing="1" w:line="360" w:lineRule="auto"/>
        <w:jc w:val="both"/>
        <w:rPr>
          <w:rFonts w:ascii="Times New Roman" w:hAnsi="Times New Roman" w:cs="Times New Roman"/>
          <w:b/>
          <w:sz w:val="20"/>
          <w:szCs w:val="20"/>
        </w:rPr>
      </w:pPr>
      <w:r w:rsidRPr="00130639">
        <w:rPr>
          <w:rFonts w:ascii="Times New Roman" w:hAnsi="Times New Roman" w:cs="Times New Roman"/>
          <w:sz w:val="20"/>
          <w:szCs w:val="20"/>
        </w:rPr>
        <w:t xml:space="preserve">As a result of global warming, the occurrence of El </w:t>
      </w:r>
      <w:proofErr w:type="spellStart"/>
      <w:r w:rsidR="00197D72" w:rsidRPr="00130639">
        <w:rPr>
          <w:rFonts w:ascii="Times New Roman" w:hAnsi="Times New Roman" w:cs="Times New Roman"/>
          <w:sz w:val="20"/>
          <w:szCs w:val="20"/>
        </w:rPr>
        <w:t>Niño</w:t>
      </w:r>
      <w:proofErr w:type="spellEnd"/>
      <w:r w:rsidRPr="00130639">
        <w:rPr>
          <w:rFonts w:ascii="Times New Roman" w:hAnsi="Times New Roman" w:cs="Times New Roman"/>
          <w:sz w:val="20"/>
          <w:szCs w:val="20"/>
        </w:rPr>
        <w:t xml:space="preserve"> has increased due to climate change</w:t>
      </w:r>
      <w:r w:rsidRPr="00130639">
        <w:rPr>
          <w:rFonts w:ascii="Times New Roman" w:hAnsi="Times New Roman" w:cs="Times New Roman"/>
          <w:b/>
          <w:sz w:val="20"/>
          <w:szCs w:val="20"/>
        </w:rPr>
        <w:t xml:space="preserve">. </w:t>
      </w:r>
      <w:r w:rsidR="000B32D7">
        <w:rPr>
          <w:rFonts w:ascii="Times New Roman" w:hAnsi="Times New Roman" w:cs="Times New Roman"/>
          <w:sz w:val="20"/>
          <w:szCs w:val="20"/>
        </w:rPr>
        <w:t>H</w:t>
      </w:r>
      <w:r w:rsidRPr="00130639">
        <w:rPr>
          <w:rFonts w:ascii="Times New Roman" w:hAnsi="Times New Roman" w:cs="Times New Roman"/>
          <w:sz w:val="20"/>
          <w:szCs w:val="20"/>
        </w:rPr>
        <w:t>eatstroke</w:t>
      </w:r>
      <w:r w:rsidR="003F49D1" w:rsidRPr="00130639">
        <w:rPr>
          <w:rFonts w:ascii="Times New Roman" w:hAnsi="Times New Roman" w:cs="Times New Roman"/>
          <w:sz w:val="20"/>
          <w:szCs w:val="20"/>
        </w:rPr>
        <w:t xml:space="preserve"> on cultivation</w:t>
      </w:r>
      <w:r w:rsidRPr="00130639">
        <w:rPr>
          <w:rFonts w:ascii="Times New Roman" w:hAnsi="Times New Roman" w:cs="Times New Roman"/>
          <w:sz w:val="20"/>
          <w:szCs w:val="20"/>
        </w:rPr>
        <w:t xml:space="preserve"> due to El </w:t>
      </w:r>
      <w:proofErr w:type="spellStart"/>
      <w:r w:rsidR="00197D72" w:rsidRPr="00130639">
        <w:rPr>
          <w:rFonts w:ascii="Times New Roman" w:hAnsi="Times New Roman" w:cs="Times New Roman"/>
          <w:sz w:val="20"/>
          <w:szCs w:val="20"/>
        </w:rPr>
        <w:t>Niño</w:t>
      </w:r>
      <w:proofErr w:type="spellEnd"/>
      <w:r w:rsidR="00625422">
        <w:rPr>
          <w:rFonts w:ascii="Times New Roman" w:hAnsi="Times New Roman" w:cs="Times New Roman"/>
          <w:sz w:val="20"/>
          <w:szCs w:val="20"/>
        </w:rPr>
        <w:t xml:space="preserve"> is shown in f</w:t>
      </w:r>
      <w:r w:rsidR="00625422" w:rsidRPr="00130639">
        <w:rPr>
          <w:rFonts w:ascii="Times New Roman" w:hAnsi="Times New Roman" w:cs="Times New Roman"/>
          <w:sz w:val="20"/>
          <w:szCs w:val="20"/>
        </w:rPr>
        <w:t>igure 12</w:t>
      </w:r>
      <w:r w:rsidRPr="00130639">
        <w:rPr>
          <w:rFonts w:ascii="Times New Roman" w:hAnsi="Times New Roman" w:cs="Times New Roman"/>
          <w:sz w:val="20"/>
          <w:szCs w:val="20"/>
        </w:rPr>
        <w:t xml:space="preserve">. </w:t>
      </w:r>
    </w:p>
    <w:p w:rsidR="000E0838" w:rsidRPr="00130639" w:rsidRDefault="000E0838" w:rsidP="006055AD">
      <w:pPr>
        <w:autoSpaceDE w:val="0"/>
        <w:autoSpaceDN w:val="0"/>
        <w:adjustRightInd w:val="0"/>
        <w:spacing w:before="100" w:beforeAutospacing="1" w:after="100" w:afterAutospacing="1" w:line="360" w:lineRule="auto"/>
        <w:jc w:val="center"/>
        <w:rPr>
          <w:rFonts w:ascii="Times New Roman" w:hAnsi="Times New Roman" w:cs="Times New Roman"/>
          <w:b/>
          <w:sz w:val="24"/>
          <w:szCs w:val="24"/>
        </w:rPr>
      </w:pPr>
      <w:r w:rsidRPr="00130639">
        <w:rPr>
          <w:rFonts w:ascii="Times New Roman" w:hAnsi="Times New Roman" w:cs="Times New Roman"/>
          <w:b/>
          <w:noProof/>
          <w:sz w:val="24"/>
          <w:szCs w:val="24"/>
        </w:rPr>
        <w:drawing>
          <wp:inline distT="0" distB="0" distL="0" distR="0" wp14:anchorId="7853F2F4" wp14:editId="479C7273">
            <wp:extent cx="3091096" cy="1624084"/>
            <wp:effectExtent l="0" t="0" r="0" b="0"/>
            <wp:docPr id="18" name="Picture 18" descr="C:\Users\Thwe Thwe Than\Desktop\Photo\El-Niño-and-Myanmar-Economy-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we Thwe Than\Desktop\Photo\El-Niño-and-Myanmar-Economy-larg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4355" cy="1625796"/>
                    </a:xfrm>
                    <a:prstGeom prst="rect">
                      <a:avLst/>
                    </a:prstGeom>
                    <a:noFill/>
                    <a:ln>
                      <a:noFill/>
                    </a:ln>
                  </pic:spPr>
                </pic:pic>
              </a:graphicData>
            </a:graphic>
          </wp:inline>
        </w:drawing>
      </w:r>
    </w:p>
    <w:p w:rsidR="000E0838" w:rsidRPr="00130639" w:rsidRDefault="000E0838" w:rsidP="006055AD">
      <w:pPr>
        <w:autoSpaceDE w:val="0"/>
        <w:autoSpaceDN w:val="0"/>
        <w:adjustRightInd w:val="0"/>
        <w:spacing w:before="100" w:beforeAutospacing="1" w:after="100" w:afterAutospacing="1" w:line="360" w:lineRule="auto"/>
        <w:jc w:val="center"/>
        <w:rPr>
          <w:rFonts w:ascii="Times New Roman" w:hAnsi="Times New Roman" w:cs="Times New Roman"/>
          <w:sz w:val="20"/>
          <w:szCs w:val="20"/>
        </w:rPr>
      </w:pPr>
      <w:r w:rsidRPr="00130639">
        <w:rPr>
          <w:rFonts w:ascii="Times New Roman" w:hAnsi="Times New Roman" w:cs="Times New Roman"/>
          <w:sz w:val="20"/>
          <w:szCs w:val="20"/>
        </w:rPr>
        <w:t>Figure 1</w:t>
      </w:r>
      <w:r w:rsidR="002C6BB7" w:rsidRPr="00130639">
        <w:rPr>
          <w:rFonts w:ascii="Times New Roman" w:hAnsi="Times New Roman" w:cs="Times New Roman"/>
          <w:sz w:val="20"/>
          <w:szCs w:val="20"/>
        </w:rPr>
        <w:t>2</w:t>
      </w:r>
      <w:r w:rsidR="00EA696C" w:rsidRPr="00130639">
        <w:rPr>
          <w:rFonts w:ascii="Times New Roman" w:hAnsi="Times New Roman" w:cs="Times New Roman"/>
          <w:sz w:val="20"/>
          <w:szCs w:val="20"/>
        </w:rPr>
        <w:t>:</w:t>
      </w:r>
      <w:r w:rsidRPr="00130639">
        <w:rPr>
          <w:rFonts w:ascii="Times New Roman" w:hAnsi="Times New Roman" w:cs="Times New Roman"/>
          <w:sz w:val="20"/>
          <w:szCs w:val="20"/>
        </w:rPr>
        <w:t xml:space="preserve"> Heatstroke</w:t>
      </w:r>
      <w:r w:rsidR="00197D72" w:rsidRPr="00130639">
        <w:rPr>
          <w:rFonts w:ascii="Times New Roman" w:hAnsi="Times New Roman" w:cs="Times New Roman"/>
          <w:sz w:val="20"/>
          <w:szCs w:val="20"/>
        </w:rPr>
        <w:t xml:space="preserve"> on cultivation</w:t>
      </w:r>
      <w:r w:rsidRPr="00130639">
        <w:rPr>
          <w:rFonts w:ascii="Times New Roman" w:hAnsi="Times New Roman" w:cs="Times New Roman"/>
          <w:sz w:val="20"/>
          <w:szCs w:val="20"/>
        </w:rPr>
        <w:t xml:space="preserve"> due to El </w:t>
      </w:r>
      <w:proofErr w:type="spellStart"/>
      <w:r w:rsidR="00197D72" w:rsidRPr="00130639">
        <w:rPr>
          <w:rFonts w:ascii="Times New Roman" w:hAnsi="Times New Roman" w:cs="Times New Roman"/>
          <w:sz w:val="20"/>
          <w:szCs w:val="20"/>
        </w:rPr>
        <w:t>Niño</w:t>
      </w:r>
      <w:proofErr w:type="spellEnd"/>
    </w:p>
    <w:p w:rsidR="000E0838" w:rsidRPr="00130639" w:rsidRDefault="000E0838" w:rsidP="00071571">
      <w:pPr>
        <w:autoSpaceDE w:val="0"/>
        <w:autoSpaceDN w:val="0"/>
        <w:adjustRightInd w:val="0"/>
        <w:spacing w:before="100" w:beforeAutospacing="1" w:after="100" w:afterAutospacing="1" w:line="360" w:lineRule="auto"/>
        <w:jc w:val="both"/>
        <w:rPr>
          <w:rFonts w:ascii="Times New Roman" w:hAnsi="Times New Roman" w:cs="Times New Roman"/>
          <w:sz w:val="20"/>
          <w:szCs w:val="20"/>
        </w:rPr>
      </w:pPr>
      <w:r w:rsidRPr="00130639">
        <w:rPr>
          <w:rFonts w:ascii="Times New Roman" w:hAnsi="Times New Roman" w:cs="Times New Roman"/>
          <w:sz w:val="20"/>
          <w:szCs w:val="20"/>
        </w:rPr>
        <w:lastRenderedPageBreak/>
        <w:t xml:space="preserve">El </w:t>
      </w:r>
      <w:proofErr w:type="spellStart"/>
      <w:r w:rsidR="00761662" w:rsidRPr="00130639">
        <w:rPr>
          <w:rFonts w:ascii="Times New Roman" w:hAnsi="Times New Roman" w:cs="Times New Roman"/>
          <w:sz w:val="20"/>
          <w:szCs w:val="20"/>
        </w:rPr>
        <w:t>Niño</w:t>
      </w:r>
      <w:proofErr w:type="spellEnd"/>
      <w:r w:rsidRPr="00130639">
        <w:rPr>
          <w:rFonts w:ascii="Times New Roman" w:hAnsi="Times New Roman" w:cs="Times New Roman"/>
          <w:sz w:val="20"/>
          <w:szCs w:val="20"/>
        </w:rPr>
        <w:t xml:space="preserve"> greatly impacts the water supply, power supply and agriculture sectors in most areas of Mandalay due to drought which causes aridity of the soil and losses of water resources or heavy rainfall which causes floods and water resources contamination.    </w:t>
      </w:r>
    </w:p>
    <w:p w:rsidR="005B44A6" w:rsidRPr="00130639" w:rsidRDefault="005B44A6" w:rsidP="005B44A6">
      <w:pPr>
        <w:autoSpaceDE w:val="0"/>
        <w:autoSpaceDN w:val="0"/>
        <w:adjustRightInd w:val="0"/>
        <w:spacing w:before="100" w:beforeAutospacing="1" w:after="100" w:afterAutospacing="1" w:line="360" w:lineRule="auto"/>
        <w:jc w:val="both"/>
        <w:rPr>
          <w:rFonts w:ascii="Times New Roman" w:hAnsi="Times New Roman" w:cs="Times New Roman"/>
          <w:b/>
          <w:i/>
          <w:sz w:val="20"/>
          <w:szCs w:val="20"/>
        </w:rPr>
      </w:pPr>
      <w:r w:rsidRPr="00130639">
        <w:rPr>
          <w:rFonts w:ascii="Times New Roman" w:hAnsi="Times New Roman" w:cs="Times New Roman"/>
          <w:b/>
          <w:i/>
          <w:sz w:val="20"/>
          <w:szCs w:val="20"/>
        </w:rPr>
        <w:t>3.</w:t>
      </w:r>
      <w:r w:rsidR="004A70DE" w:rsidRPr="00130639">
        <w:rPr>
          <w:rFonts w:ascii="Times New Roman" w:hAnsi="Times New Roman" w:cs="Times New Roman"/>
          <w:b/>
          <w:i/>
          <w:sz w:val="20"/>
          <w:szCs w:val="20"/>
        </w:rPr>
        <w:t>7</w:t>
      </w:r>
      <w:r w:rsidRPr="00130639">
        <w:rPr>
          <w:rFonts w:ascii="Times New Roman" w:hAnsi="Times New Roman" w:cs="Times New Roman"/>
          <w:b/>
          <w:i/>
          <w:sz w:val="20"/>
          <w:szCs w:val="20"/>
        </w:rPr>
        <w:t>. Problems of groundwater abstraction</w:t>
      </w:r>
    </w:p>
    <w:p w:rsidR="005B44A6" w:rsidRPr="00130639" w:rsidRDefault="005B44A6" w:rsidP="00071571">
      <w:pPr>
        <w:spacing w:before="100" w:beforeAutospacing="1" w:after="100" w:afterAutospacing="1" w:line="360" w:lineRule="auto"/>
        <w:jc w:val="both"/>
        <w:rPr>
          <w:rFonts w:ascii="Times New Roman" w:hAnsi="Times New Roman" w:cs="Times New Roman"/>
          <w:b/>
          <w:sz w:val="20"/>
          <w:szCs w:val="20"/>
        </w:rPr>
      </w:pPr>
      <w:r w:rsidRPr="00130639">
        <w:rPr>
          <w:rFonts w:ascii="Times New Roman" w:hAnsi="Times New Roman" w:cs="Times New Roman"/>
          <w:sz w:val="20"/>
          <w:szCs w:val="20"/>
        </w:rPr>
        <w:t xml:space="preserve">Groundwater depletion is a serious threat to the environment. Future water resources </w:t>
      </w:r>
      <w:r w:rsidR="004B642C">
        <w:rPr>
          <w:rFonts w:ascii="Times New Roman" w:hAnsi="Times New Roman" w:cs="Times New Roman"/>
          <w:sz w:val="20"/>
          <w:szCs w:val="20"/>
        </w:rPr>
        <w:t>can</w:t>
      </w:r>
      <w:r w:rsidRPr="00130639">
        <w:rPr>
          <w:rFonts w:ascii="Times New Roman" w:hAnsi="Times New Roman" w:cs="Times New Roman"/>
          <w:sz w:val="20"/>
          <w:szCs w:val="20"/>
        </w:rPr>
        <w:t xml:space="preserve"> be challenged by political and environmental limitations, continued growth, and the need to develop new water supplies. Due to the abstraction of vast amount of groundwater by industries, agriculture and households, some of the negative effects of groundwater depletion met in Mandalay are as follows:</w:t>
      </w:r>
    </w:p>
    <w:p w:rsidR="005B44A6" w:rsidRPr="00130639" w:rsidRDefault="005B44A6" w:rsidP="00C21F9E">
      <w:pPr>
        <w:pStyle w:val="ListParagraph"/>
        <w:widowControl/>
        <w:numPr>
          <w:ilvl w:val="0"/>
          <w:numId w:val="11"/>
        </w:numPr>
        <w:autoSpaceDE w:val="0"/>
        <w:autoSpaceDN w:val="0"/>
        <w:adjustRightInd w:val="0"/>
        <w:spacing w:before="100" w:beforeAutospacing="1" w:after="100" w:afterAutospacing="1" w:line="360" w:lineRule="auto"/>
        <w:contextualSpacing/>
        <w:jc w:val="both"/>
        <w:rPr>
          <w:rFonts w:ascii="Times New Roman" w:hAnsi="Times New Roman" w:cs="Times New Roman"/>
          <w:sz w:val="20"/>
          <w:szCs w:val="20"/>
        </w:rPr>
      </w:pPr>
      <w:r w:rsidRPr="00130639">
        <w:rPr>
          <w:rFonts w:ascii="Times New Roman" w:hAnsi="Times New Roman" w:cs="Times New Roman"/>
          <w:sz w:val="20"/>
          <w:szCs w:val="20"/>
        </w:rPr>
        <w:t>Lowering of the water table due to excessive pumping;</w:t>
      </w:r>
    </w:p>
    <w:p w:rsidR="005B44A6" w:rsidRPr="00130639" w:rsidRDefault="005B44A6" w:rsidP="00C21F9E">
      <w:pPr>
        <w:pStyle w:val="ListParagraph"/>
        <w:widowControl/>
        <w:numPr>
          <w:ilvl w:val="0"/>
          <w:numId w:val="11"/>
        </w:numPr>
        <w:autoSpaceDE w:val="0"/>
        <w:autoSpaceDN w:val="0"/>
        <w:adjustRightInd w:val="0"/>
        <w:spacing w:before="100" w:beforeAutospacing="1" w:after="100" w:afterAutospacing="1" w:line="360" w:lineRule="auto"/>
        <w:contextualSpacing/>
        <w:jc w:val="both"/>
        <w:rPr>
          <w:rFonts w:ascii="Times New Roman" w:hAnsi="Times New Roman" w:cs="Times New Roman"/>
          <w:sz w:val="20"/>
          <w:szCs w:val="20"/>
        </w:rPr>
      </w:pPr>
      <w:r w:rsidRPr="00130639">
        <w:rPr>
          <w:rFonts w:ascii="Times New Roman" w:hAnsi="Times New Roman" w:cs="Times New Roman"/>
          <w:sz w:val="20"/>
          <w:szCs w:val="20"/>
        </w:rPr>
        <w:t>Increased cost due to deep pumping;</w:t>
      </w:r>
    </w:p>
    <w:p w:rsidR="00A02571" w:rsidRPr="00130639" w:rsidRDefault="005B44A6" w:rsidP="00A02571">
      <w:pPr>
        <w:pStyle w:val="ListParagraph"/>
        <w:widowControl/>
        <w:numPr>
          <w:ilvl w:val="0"/>
          <w:numId w:val="11"/>
        </w:numPr>
        <w:autoSpaceDE w:val="0"/>
        <w:autoSpaceDN w:val="0"/>
        <w:adjustRightInd w:val="0"/>
        <w:spacing w:before="100" w:beforeAutospacing="1" w:after="100" w:afterAutospacing="1" w:line="360" w:lineRule="auto"/>
        <w:contextualSpacing/>
        <w:jc w:val="both"/>
        <w:rPr>
          <w:rFonts w:ascii="Times New Roman" w:hAnsi="Times New Roman" w:cs="Times New Roman"/>
          <w:sz w:val="20"/>
          <w:szCs w:val="20"/>
        </w:rPr>
      </w:pPr>
      <w:r w:rsidRPr="00130639">
        <w:rPr>
          <w:rFonts w:ascii="Times New Roman" w:hAnsi="Times New Roman" w:cs="Times New Roman"/>
          <w:sz w:val="20"/>
          <w:szCs w:val="20"/>
        </w:rPr>
        <w:t>Reduced surface water potential because of the link between lakes, streams and rivers and groundwater.</w:t>
      </w:r>
    </w:p>
    <w:p w:rsidR="009D68DA" w:rsidRPr="00130639" w:rsidRDefault="00A02571" w:rsidP="009D68DA">
      <w:pPr>
        <w:pStyle w:val="ListParagraph"/>
        <w:widowControl/>
        <w:autoSpaceDE w:val="0"/>
        <w:autoSpaceDN w:val="0"/>
        <w:adjustRightInd w:val="0"/>
        <w:spacing w:before="100" w:beforeAutospacing="1" w:after="100" w:afterAutospacing="1" w:line="360" w:lineRule="auto"/>
        <w:ind w:firstLine="720"/>
        <w:contextualSpacing/>
        <w:jc w:val="both"/>
        <w:rPr>
          <w:rFonts w:ascii="Times New Roman" w:hAnsi="Times New Roman" w:cs="Times New Roman"/>
          <w:sz w:val="20"/>
          <w:szCs w:val="20"/>
        </w:rPr>
      </w:pPr>
      <w:r w:rsidRPr="00130639">
        <w:rPr>
          <w:rFonts w:ascii="Times New Roman" w:hAnsi="Times New Roman" w:cs="Times New Roman"/>
          <w:sz w:val="20"/>
          <w:szCs w:val="20"/>
        </w:rPr>
        <w:t xml:space="preserve">There </w:t>
      </w:r>
      <w:r w:rsidR="00BC44E1">
        <w:rPr>
          <w:rFonts w:ascii="Times New Roman" w:hAnsi="Times New Roman" w:cs="Times New Roman"/>
          <w:sz w:val="20"/>
          <w:szCs w:val="20"/>
        </w:rPr>
        <w:t>is no accuracy</w:t>
      </w:r>
      <w:r w:rsidRPr="00130639">
        <w:rPr>
          <w:rFonts w:ascii="Times New Roman" w:hAnsi="Times New Roman" w:cs="Times New Roman"/>
          <w:sz w:val="20"/>
          <w:szCs w:val="20"/>
        </w:rPr>
        <w:t xml:space="preserve"> of groundwater consumption by the industrial sector. In Mandalay, groundwater level or pressure declination is concerned with groundwater extractions for stock or industries and dwellings and</w:t>
      </w:r>
      <w:r w:rsidR="00F5458F" w:rsidRPr="00130639">
        <w:rPr>
          <w:rFonts w:ascii="Times New Roman" w:hAnsi="Times New Roman" w:cs="Times New Roman"/>
          <w:sz w:val="20"/>
          <w:szCs w:val="20"/>
        </w:rPr>
        <w:t>,</w:t>
      </w:r>
      <w:r w:rsidRPr="00130639">
        <w:rPr>
          <w:rFonts w:ascii="Times New Roman" w:hAnsi="Times New Roman" w:cs="Times New Roman"/>
          <w:sz w:val="20"/>
          <w:szCs w:val="20"/>
        </w:rPr>
        <w:t xml:space="preserve"> recharge is decreased due to drought conditions.</w:t>
      </w:r>
      <w:r w:rsidR="00413279" w:rsidRPr="00130639">
        <w:rPr>
          <w:rFonts w:ascii="Times New Roman" w:hAnsi="Times New Roman" w:cs="Times New Roman"/>
          <w:sz w:val="20"/>
          <w:szCs w:val="20"/>
        </w:rPr>
        <w:t xml:space="preserve"> </w:t>
      </w:r>
      <w:r w:rsidR="00A2357F" w:rsidRPr="00130639">
        <w:rPr>
          <w:rFonts w:ascii="Times New Roman" w:hAnsi="Times New Roman" w:cs="Times New Roman"/>
          <w:sz w:val="20"/>
          <w:szCs w:val="20"/>
        </w:rPr>
        <w:t xml:space="preserve">Groundwater </w:t>
      </w:r>
      <w:r w:rsidR="00B049F2" w:rsidRPr="00130639">
        <w:rPr>
          <w:rFonts w:ascii="Times New Roman" w:hAnsi="Times New Roman" w:cs="Times New Roman"/>
          <w:sz w:val="20"/>
          <w:szCs w:val="20"/>
        </w:rPr>
        <w:t>extraction in Mandalay by various modes is</w:t>
      </w:r>
      <w:r w:rsidR="00A2357F" w:rsidRPr="00130639">
        <w:rPr>
          <w:rFonts w:ascii="Times New Roman" w:hAnsi="Times New Roman" w:cs="Times New Roman"/>
          <w:sz w:val="20"/>
          <w:szCs w:val="20"/>
        </w:rPr>
        <w:t xml:space="preserve"> illustrated in figures 13 to 15.</w:t>
      </w:r>
      <w:r w:rsidR="0003453B" w:rsidRPr="00130639">
        <w:rPr>
          <w:rFonts w:ascii="Times New Roman" w:hAnsi="Times New Roman" w:cs="Times New Roman"/>
          <w:sz w:val="20"/>
          <w:szCs w:val="20"/>
        </w:rPr>
        <w:t xml:space="preserve"> </w:t>
      </w:r>
    </w:p>
    <w:p w:rsidR="001C67B7" w:rsidRPr="00130639" w:rsidRDefault="001C67B7" w:rsidP="001C67B7">
      <w:pPr>
        <w:pStyle w:val="ListParagraph"/>
        <w:widowControl/>
        <w:autoSpaceDE w:val="0"/>
        <w:autoSpaceDN w:val="0"/>
        <w:adjustRightInd w:val="0"/>
        <w:spacing w:before="100" w:beforeAutospacing="1" w:after="100" w:afterAutospacing="1" w:line="360" w:lineRule="auto"/>
        <w:ind w:left="720"/>
        <w:contextualSpacing/>
        <w:jc w:val="center"/>
        <w:rPr>
          <w:rFonts w:ascii="Times New Roman" w:hAnsi="Times New Roman" w:cs="Times New Roman"/>
          <w:sz w:val="20"/>
          <w:szCs w:val="20"/>
        </w:rPr>
      </w:pPr>
      <w:r w:rsidRPr="00130639">
        <w:rPr>
          <w:rFonts w:ascii="Times New Roman" w:hAnsi="Times New Roman" w:cs="Times New Roman"/>
          <w:noProof/>
        </w:rPr>
        <w:drawing>
          <wp:inline distT="0" distB="0" distL="0" distR="0" wp14:anchorId="57DF90B3" wp14:editId="36BF0496">
            <wp:extent cx="2354400" cy="1792800"/>
            <wp:effectExtent l="0" t="0" r="0" b="0"/>
            <wp:docPr id="12" name="Picture 12" descr="C:\Users\Thwe Thwe Than\AppData\Local\Microsoft\Windows\Temporary Internet Files\Content.Word\2495490-Open-hand-dug-wel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we Thwe Than\AppData\Local\Microsoft\Windows\Temporary Internet Files\Content.Word\2495490-Open-hand-dug-well-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3056" cy="1791777"/>
                    </a:xfrm>
                    <a:prstGeom prst="rect">
                      <a:avLst/>
                    </a:prstGeom>
                    <a:noFill/>
                    <a:ln>
                      <a:noFill/>
                    </a:ln>
                  </pic:spPr>
                </pic:pic>
              </a:graphicData>
            </a:graphic>
          </wp:inline>
        </w:drawing>
      </w:r>
    </w:p>
    <w:p w:rsidR="001C67B7" w:rsidRPr="00130639" w:rsidRDefault="001C67B7" w:rsidP="001C67B7">
      <w:pPr>
        <w:pStyle w:val="ListParagraph"/>
        <w:widowControl/>
        <w:autoSpaceDE w:val="0"/>
        <w:autoSpaceDN w:val="0"/>
        <w:adjustRightInd w:val="0"/>
        <w:spacing w:before="100" w:beforeAutospacing="1" w:after="100" w:afterAutospacing="1" w:line="360" w:lineRule="auto"/>
        <w:ind w:left="720"/>
        <w:contextualSpacing/>
        <w:jc w:val="center"/>
        <w:rPr>
          <w:rFonts w:ascii="Times New Roman" w:hAnsi="Times New Roman" w:cs="Times New Roman"/>
          <w:sz w:val="20"/>
          <w:szCs w:val="20"/>
        </w:rPr>
      </w:pPr>
      <w:r w:rsidRPr="00130639">
        <w:rPr>
          <w:rFonts w:ascii="Times New Roman" w:hAnsi="Times New Roman" w:cs="Times New Roman"/>
          <w:sz w:val="20"/>
          <w:szCs w:val="20"/>
        </w:rPr>
        <w:t>Figure</w:t>
      </w:r>
      <w:r w:rsidR="00441001" w:rsidRPr="00130639">
        <w:rPr>
          <w:rFonts w:ascii="Times New Roman" w:hAnsi="Times New Roman" w:cs="Times New Roman"/>
          <w:sz w:val="20"/>
          <w:szCs w:val="20"/>
        </w:rPr>
        <w:t xml:space="preserve"> 13</w:t>
      </w:r>
      <w:r w:rsidR="00581FF8" w:rsidRPr="00130639">
        <w:rPr>
          <w:rFonts w:ascii="Times New Roman" w:hAnsi="Times New Roman" w:cs="Times New Roman"/>
          <w:sz w:val="20"/>
          <w:szCs w:val="20"/>
        </w:rPr>
        <w:t>: Open</w:t>
      </w:r>
      <w:r w:rsidR="00441001" w:rsidRPr="00130639">
        <w:rPr>
          <w:rFonts w:ascii="Times New Roman" w:hAnsi="Times New Roman" w:cs="Times New Roman"/>
          <w:sz w:val="20"/>
          <w:szCs w:val="20"/>
        </w:rPr>
        <w:t xml:space="preserve"> </w:t>
      </w:r>
      <w:r w:rsidR="00F7532F">
        <w:rPr>
          <w:rFonts w:ascii="Times New Roman" w:hAnsi="Times New Roman" w:cs="Times New Roman"/>
          <w:sz w:val="20"/>
          <w:szCs w:val="20"/>
        </w:rPr>
        <w:t>h</w:t>
      </w:r>
      <w:r w:rsidR="00441001" w:rsidRPr="00130639">
        <w:rPr>
          <w:rFonts w:ascii="Times New Roman" w:hAnsi="Times New Roman" w:cs="Times New Roman"/>
          <w:sz w:val="20"/>
          <w:szCs w:val="20"/>
        </w:rPr>
        <w:t xml:space="preserve">ang </w:t>
      </w:r>
      <w:r w:rsidR="00F7532F">
        <w:rPr>
          <w:rFonts w:ascii="Times New Roman" w:hAnsi="Times New Roman" w:cs="Times New Roman"/>
          <w:sz w:val="20"/>
          <w:szCs w:val="20"/>
        </w:rPr>
        <w:t>d</w:t>
      </w:r>
      <w:r w:rsidR="00441001" w:rsidRPr="00130639">
        <w:rPr>
          <w:rFonts w:ascii="Times New Roman" w:hAnsi="Times New Roman" w:cs="Times New Roman"/>
          <w:sz w:val="20"/>
          <w:szCs w:val="20"/>
        </w:rPr>
        <w:t xml:space="preserve">ug </w:t>
      </w:r>
      <w:r w:rsidR="00F7532F">
        <w:rPr>
          <w:rFonts w:ascii="Times New Roman" w:hAnsi="Times New Roman" w:cs="Times New Roman"/>
          <w:sz w:val="20"/>
          <w:szCs w:val="20"/>
        </w:rPr>
        <w:t>w</w:t>
      </w:r>
      <w:r w:rsidR="00441001" w:rsidRPr="00130639">
        <w:rPr>
          <w:rFonts w:ascii="Times New Roman" w:hAnsi="Times New Roman" w:cs="Times New Roman"/>
          <w:sz w:val="20"/>
          <w:szCs w:val="20"/>
        </w:rPr>
        <w:t>ell</w:t>
      </w:r>
      <w:r w:rsidR="0096006C">
        <w:rPr>
          <w:rFonts w:ascii="Times New Roman" w:hAnsi="Times New Roman" w:cs="Times New Roman"/>
          <w:sz w:val="20"/>
          <w:szCs w:val="20"/>
        </w:rPr>
        <w:t xml:space="preserve"> where </w:t>
      </w:r>
      <w:r w:rsidR="00CF00AF">
        <w:rPr>
          <w:rFonts w:ascii="Times New Roman" w:hAnsi="Times New Roman" w:cs="Times New Roman"/>
          <w:sz w:val="20"/>
          <w:szCs w:val="20"/>
        </w:rPr>
        <w:t>there is no municipal water supply network</w:t>
      </w:r>
    </w:p>
    <w:p w:rsidR="00070018" w:rsidRPr="00130639" w:rsidRDefault="00070018" w:rsidP="001C67B7">
      <w:pPr>
        <w:pStyle w:val="ListParagraph"/>
        <w:widowControl/>
        <w:autoSpaceDE w:val="0"/>
        <w:autoSpaceDN w:val="0"/>
        <w:adjustRightInd w:val="0"/>
        <w:spacing w:before="100" w:beforeAutospacing="1" w:after="100" w:afterAutospacing="1" w:line="360" w:lineRule="auto"/>
        <w:ind w:left="720"/>
        <w:contextualSpacing/>
        <w:jc w:val="center"/>
        <w:rPr>
          <w:rFonts w:ascii="Times New Roman" w:hAnsi="Times New Roman" w:cs="Times New Roman"/>
          <w:sz w:val="20"/>
          <w:szCs w:val="20"/>
        </w:rPr>
      </w:pPr>
    </w:p>
    <w:p w:rsidR="0064160B" w:rsidRPr="00130639" w:rsidRDefault="0064160B" w:rsidP="001C67B7">
      <w:pPr>
        <w:pStyle w:val="ListParagraph"/>
        <w:widowControl/>
        <w:autoSpaceDE w:val="0"/>
        <w:autoSpaceDN w:val="0"/>
        <w:adjustRightInd w:val="0"/>
        <w:spacing w:before="100" w:beforeAutospacing="1" w:after="100" w:afterAutospacing="1" w:line="360" w:lineRule="auto"/>
        <w:ind w:left="720"/>
        <w:contextualSpacing/>
        <w:jc w:val="center"/>
        <w:rPr>
          <w:rFonts w:ascii="Times New Roman" w:hAnsi="Times New Roman" w:cs="Times New Roman"/>
          <w:sz w:val="20"/>
          <w:szCs w:val="20"/>
        </w:rPr>
      </w:pPr>
      <w:r w:rsidRPr="00130639">
        <w:rPr>
          <w:rFonts w:ascii="Times New Roman" w:hAnsi="Times New Roman" w:cs="Times New Roman"/>
          <w:noProof/>
        </w:rPr>
        <w:drawing>
          <wp:inline distT="0" distB="0" distL="0" distR="0" wp14:anchorId="591FB500" wp14:editId="306F97EB">
            <wp:extent cx="1864799" cy="2275200"/>
            <wp:effectExtent l="0" t="0" r="0" b="0"/>
            <wp:docPr id="13" name="Picture 13" descr="C:\Users\Thwe Thwe Than\AppData\Local\Microsoft\Windows\Temporary Internet Files\Content.Word\20160702_14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we Thwe Than\AppData\Local\Microsoft\Windows\Temporary Internet Files\Content.Word\20160702_14145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5376" cy="2275904"/>
                    </a:xfrm>
                    <a:prstGeom prst="rect">
                      <a:avLst/>
                    </a:prstGeom>
                    <a:noFill/>
                    <a:ln>
                      <a:noFill/>
                    </a:ln>
                  </pic:spPr>
                </pic:pic>
              </a:graphicData>
            </a:graphic>
          </wp:inline>
        </w:drawing>
      </w:r>
    </w:p>
    <w:p w:rsidR="00581FF8" w:rsidRPr="00130639" w:rsidRDefault="0064160B" w:rsidP="0064160B">
      <w:pPr>
        <w:pStyle w:val="ListParagraph"/>
        <w:widowControl/>
        <w:autoSpaceDE w:val="0"/>
        <w:autoSpaceDN w:val="0"/>
        <w:adjustRightInd w:val="0"/>
        <w:spacing w:before="100" w:beforeAutospacing="1" w:after="100" w:afterAutospacing="1" w:line="360" w:lineRule="auto"/>
        <w:ind w:left="720"/>
        <w:contextualSpacing/>
        <w:jc w:val="center"/>
        <w:rPr>
          <w:rFonts w:ascii="Times New Roman" w:hAnsi="Times New Roman" w:cs="Times New Roman"/>
          <w:sz w:val="20"/>
          <w:szCs w:val="20"/>
        </w:rPr>
      </w:pPr>
      <w:r w:rsidRPr="00130639">
        <w:rPr>
          <w:rFonts w:ascii="Times New Roman" w:hAnsi="Times New Roman" w:cs="Times New Roman"/>
          <w:sz w:val="20"/>
          <w:szCs w:val="20"/>
        </w:rPr>
        <w:t xml:space="preserve">Figure 14: </w:t>
      </w:r>
      <w:r w:rsidR="00A43453" w:rsidRPr="00130639">
        <w:rPr>
          <w:rFonts w:ascii="Times New Roman" w:hAnsi="Times New Roman" w:cs="Times New Roman"/>
          <w:sz w:val="20"/>
          <w:szCs w:val="20"/>
        </w:rPr>
        <w:t>Standpipe</w:t>
      </w:r>
    </w:p>
    <w:p w:rsidR="004C3D35" w:rsidRPr="00130639" w:rsidRDefault="004C3D35" w:rsidP="004C3D35">
      <w:pPr>
        <w:pStyle w:val="ListParagraph"/>
        <w:widowControl/>
        <w:autoSpaceDE w:val="0"/>
        <w:autoSpaceDN w:val="0"/>
        <w:adjustRightInd w:val="0"/>
        <w:spacing w:before="100" w:beforeAutospacing="1" w:after="100" w:afterAutospacing="1" w:line="360" w:lineRule="auto"/>
        <w:ind w:left="720"/>
        <w:contextualSpacing/>
        <w:jc w:val="center"/>
        <w:rPr>
          <w:rFonts w:ascii="Times New Roman" w:hAnsi="Times New Roman" w:cs="Times New Roman"/>
          <w:sz w:val="20"/>
          <w:szCs w:val="20"/>
        </w:rPr>
      </w:pPr>
      <w:r w:rsidRPr="00130639">
        <w:rPr>
          <w:rFonts w:ascii="Times New Roman" w:hAnsi="Times New Roman" w:cs="Times New Roman"/>
          <w:noProof/>
          <w:sz w:val="20"/>
          <w:szCs w:val="20"/>
        </w:rPr>
        <w:lastRenderedPageBreak/>
        <w:drawing>
          <wp:inline distT="0" distB="0" distL="0" distR="0" wp14:anchorId="7AC9E20A" wp14:editId="2DF18A07">
            <wp:extent cx="1741715" cy="1868861"/>
            <wp:effectExtent l="57150" t="0" r="49530" b="0"/>
            <wp:docPr id="3" name="Picture 3" descr="C:\Users\Thwe Thwe Than\Desktop\photo1\20161217_16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we Thwe Than\Desktop\photo1\20161217_1613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778828" cy="1908683"/>
                    </a:xfrm>
                    <a:prstGeom prst="rect">
                      <a:avLst/>
                    </a:prstGeom>
                    <a:noFill/>
                    <a:ln>
                      <a:noFill/>
                    </a:ln>
                  </pic:spPr>
                </pic:pic>
              </a:graphicData>
            </a:graphic>
          </wp:inline>
        </w:drawing>
      </w:r>
    </w:p>
    <w:p w:rsidR="001E6BE7" w:rsidRPr="00130639" w:rsidRDefault="004C3D35" w:rsidP="00572341">
      <w:pPr>
        <w:pStyle w:val="ListParagraph"/>
        <w:widowControl/>
        <w:autoSpaceDE w:val="0"/>
        <w:autoSpaceDN w:val="0"/>
        <w:adjustRightInd w:val="0"/>
        <w:spacing w:before="100" w:beforeAutospacing="1" w:after="100" w:afterAutospacing="1" w:line="360" w:lineRule="auto"/>
        <w:ind w:left="720"/>
        <w:contextualSpacing/>
        <w:jc w:val="center"/>
        <w:rPr>
          <w:rFonts w:ascii="Times New Roman" w:hAnsi="Times New Roman" w:cs="Times New Roman"/>
          <w:sz w:val="20"/>
          <w:szCs w:val="20"/>
        </w:rPr>
      </w:pPr>
      <w:r w:rsidRPr="00130639">
        <w:rPr>
          <w:rFonts w:ascii="Times New Roman" w:hAnsi="Times New Roman" w:cs="Times New Roman"/>
          <w:sz w:val="20"/>
          <w:szCs w:val="20"/>
        </w:rPr>
        <w:t>Figure 1</w:t>
      </w:r>
      <w:r w:rsidR="001C67B7" w:rsidRPr="00130639">
        <w:rPr>
          <w:rFonts w:ascii="Times New Roman" w:hAnsi="Times New Roman" w:cs="Times New Roman"/>
          <w:sz w:val="20"/>
          <w:szCs w:val="20"/>
        </w:rPr>
        <w:t>5</w:t>
      </w:r>
      <w:r w:rsidR="001E6BE7" w:rsidRPr="00130639">
        <w:rPr>
          <w:rFonts w:ascii="Times New Roman" w:hAnsi="Times New Roman" w:cs="Times New Roman"/>
          <w:sz w:val="20"/>
          <w:szCs w:val="20"/>
        </w:rPr>
        <w:t>: Tube</w:t>
      </w:r>
      <w:r w:rsidRPr="00130639">
        <w:rPr>
          <w:rFonts w:ascii="Times New Roman" w:hAnsi="Times New Roman" w:cs="Times New Roman"/>
          <w:sz w:val="20"/>
          <w:szCs w:val="20"/>
        </w:rPr>
        <w:t xml:space="preserve"> </w:t>
      </w:r>
      <w:r w:rsidR="006A25E0">
        <w:rPr>
          <w:rFonts w:ascii="Times New Roman" w:hAnsi="Times New Roman" w:cs="Times New Roman"/>
          <w:sz w:val="20"/>
          <w:szCs w:val="20"/>
        </w:rPr>
        <w:t>w</w:t>
      </w:r>
      <w:r w:rsidRPr="00130639">
        <w:rPr>
          <w:rFonts w:ascii="Times New Roman" w:hAnsi="Times New Roman" w:cs="Times New Roman"/>
          <w:sz w:val="20"/>
          <w:szCs w:val="20"/>
        </w:rPr>
        <w:t xml:space="preserve">ell </w:t>
      </w:r>
      <w:r w:rsidR="006A25E0">
        <w:rPr>
          <w:rFonts w:ascii="Times New Roman" w:hAnsi="Times New Roman" w:cs="Times New Roman"/>
          <w:sz w:val="20"/>
          <w:szCs w:val="20"/>
        </w:rPr>
        <w:t>d</w:t>
      </w:r>
      <w:r w:rsidRPr="00130639">
        <w:rPr>
          <w:rFonts w:ascii="Times New Roman" w:hAnsi="Times New Roman" w:cs="Times New Roman"/>
          <w:sz w:val="20"/>
          <w:szCs w:val="20"/>
        </w:rPr>
        <w:t xml:space="preserve">igging </w:t>
      </w:r>
      <w:r w:rsidR="006A25E0">
        <w:rPr>
          <w:rFonts w:ascii="Times New Roman" w:hAnsi="Times New Roman" w:cs="Times New Roman"/>
          <w:sz w:val="20"/>
          <w:szCs w:val="20"/>
        </w:rPr>
        <w:t>w</w:t>
      </w:r>
      <w:r w:rsidRPr="00130639">
        <w:rPr>
          <w:rFonts w:ascii="Times New Roman" w:hAnsi="Times New Roman" w:cs="Times New Roman"/>
          <w:sz w:val="20"/>
          <w:szCs w:val="20"/>
        </w:rPr>
        <w:t>ork</w:t>
      </w:r>
      <w:r w:rsidR="00C11407">
        <w:rPr>
          <w:rFonts w:ascii="Times New Roman" w:hAnsi="Times New Roman" w:cs="Times New Roman"/>
          <w:sz w:val="20"/>
          <w:szCs w:val="20"/>
        </w:rPr>
        <w:t xml:space="preserve"> in Mandalay area</w:t>
      </w:r>
    </w:p>
    <w:p w:rsidR="002C6BB7" w:rsidRPr="00130639" w:rsidRDefault="005B44A6" w:rsidP="00071571">
      <w:pPr>
        <w:pStyle w:val="Els-caption"/>
        <w:keepLines w:val="0"/>
        <w:widowControl w:val="0"/>
        <w:spacing w:before="100" w:beforeAutospacing="1" w:after="100" w:afterAutospacing="1" w:line="360" w:lineRule="auto"/>
        <w:jc w:val="both"/>
        <w:rPr>
          <w:sz w:val="20"/>
        </w:rPr>
      </w:pPr>
      <w:r w:rsidRPr="00130639">
        <w:rPr>
          <w:sz w:val="20"/>
        </w:rPr>
        <w:t xml:space="preserve">Likewise, possible effects of falling groundwater level or pressure are loss of easy access to resource for existing domestic and industrial water users in Mandalay; reduction in </w:t>
      </w:r>
      <w:proofErr w:type="spellStart"/>
      <w:r w:rsidRPr="00130639">
        <w:rPr>
          <w:sz w:val="20"/>
        </w:rPr>
        <w:t>baseflow</w:t>
      </w:r>
      <w:proofErr w:type="spellEnd"/>
      <w:r w:rsidRPr="00130639">
        <w:rPr>
          <w:sz w:val="20"/>
        </w:rPr>
        <w:t xml:space="preserve"> of </w:t>
      </w:r>
      <w:proofErr w:type="spellStart"/>
      <w:r w:rsidRPr="00130639">
        <w:rPr>
          <w:sz w:val="20"/>
        </w:rPr>
        <w:t>A</w:t>
      </w:r>
      <w:r w:rsidR="008D366D">
        <w:rPr>
          <w:sz w:val="20"/>
        </w:rPr>
        <w:t>ye</w:t>
      </w:r>
      <w:r w:rsidRPr="00130639">
        <w:rPr>
          <w:sz w:val="20"/>
        </w:rPr>
        <w:t>yarwaddy</w:t>
      </w:r>
      <w:proofErr w:type="spellEnd"/>
      <w:r w:rsidRPr="00130639">
        <w:rPr>
          <w:sz w:val="20"/>
        </w:rPr>
        <w:t xml:space="preserve"> and </w:t>
      </w:r>
      <w:proofErr w:type="spellStart"/>
      <w:r w:rsidRPr="00130639">
        <w:rPr>
          <w:sz w:val="20"/>
        </w:rPr>
        <w:t>Dokhtawaddy</w:t>
      </w:r>
      <w:proofErr w:type="spellEnd"/>
      <w:r w:rsidRPr="00130639">
        <w:rPr>
          <w:sz w:val="20"/>
        </w:rPr>
        <w:t xml:space="preserve"> rivers; groundwater salinity increase, as a result, some areas of Mandalay industrial zones where pure groundwater for industrial production process cannot be pumped from even 1000 feet of depth.</w:t>
      </w:r>
      <w:r w:rsidR="003A1879" w:rsidRPr="00130639">
        <w:rPr>
          <w:sz w:val="20"/>
        </w:rPr>
        <w:t xml:space="preserve"> </w:t>
      </w:r>
      <w:r w:rsidR="00386E8B">
        <w:rPr>
          <w:bCs/>
          <w:sz w:val="20"/>
        </w:rPr>
        <w:t>T</w:t>
      </w:r>
      <w:r w:rsidR="003A1879" w:rsidRPr="00130639">
        <w:rPr>
          <w:bCs/>
          <w:sz w:val="20"/>
        </w:rPr>
        <w:t>he</w:t>
      </w:r>
      <w:r w:rsidR="003A1879" w:rsidRPr="00130639">
        <w:rPr>
          <w:sz w:val="20"/>
        </w:rPr>
        <w:t xml:space="preserve"> </w:t>
      </w:r>
      <w:r w:rsidR="00EF0D88" w:rsidRPr="00130639">
        <w:rPr>
          <w:sz w:val="20"/>
        </w:rPr>
        <w:t>a</w:t>
      </w:r>
      <w:r w:rsidR="003A1879" w:rsidRPr="00130639">
        <w:rPr>
          <w:sz w:val="20"/>
        </w:rPr>
        <w:t xml:space="preserve">nnual </w:t>
      </w:r>
      <w:proofErr w:type="spellStart"/>
      <w:r w:rsidR="00EF0D88" w:rsidRPr="00130639">
        <w:rPr>
          <w:sz w:val="20"/>
        </w:rPr>
        <w:t>b</w:t>
      </w:r>
      <w:r w:rsidR="003A1879" w:rsidRPr="00130639">
        <w:rPr>
          <w:sz w:val="20"/>
        </w:rPr>
        <w:t>aseflow</w:t>
      </w:r>
      <w:proofErr w:type="spellEnd"/>
      <w:r w:rsidR="003A1879" w:rsidRPr="00130639">
        <w:rPr>
          <w:sz w:val="20"/>
        </w:rPr>
        <w:t xml:space="preserve"> for </w:t>
      </w:r>
      <w:proofErr w:type="spellStart"/>
      <w:r w:rsidR="003A1879" w:rsidRPr="00130639">
        <w:rPr>
          <w:sz w:val="20"/>
        </w:rPr>
        <w:t>A</w:t>
      </w:r>
      <w:r w:rsidR="00276A6D">
        <w:rPr>
          <w:sz w:val="20"/>
        </w:rPr>
        <w:t>ye</w:t>
      </w:r>
      <w:r w:rsidR="003A1879" w:rsidRPr="00130639">
        <w:rPr>
          <w:sz w:val="20"/>
        </w:rPr>
        <w:t>yarwady</w:t>
      </w:r>
      <w:proofErr w:type="spellEnd"/>
      <w:r w:rsidR="003A1879" w:rsidRPr="00130639">
        <w:rPr>
          <w:sz w:val="20"/>
        </w:rPr>
        <w:t xml:space="preserve"> </w:t>
      </w:r>
      <w:proofErr w:type="gramStart"/>
      <w:r w:rsidR="003A1879" w:rsidRPr="00130639">
        <w:rPr>
          <w:sz w:val="20"/>
        </w:rPr>
        <w:t>river</w:t>
      </w:r>
      <w:proofErr w:type="gramEnd"/>
      <w:r w:rsidR="003A1879" w:rsidRPr="00130639">
        <w:rPr>
          <w:sz w:val="20"/>
        </w:rPr>
        <w:t xml:space="preserve"> and </w:t>
      </w:r>
      <w:proofErr w:type="spellStart"/>
      <w:r w:rsidR="003A1879" w:rsidRPr="00130639">
        <w:rPr>
          <w:sz w:val="20"/>
        </w:rPr>
        <w:t>Dokhtawady</w:t>
      </w:r>
      <w:proofErr w:type="spellEnd"/>
      <w:r w:rsidR="003A1879" w:rsidRPr="00130639">
        <w:rPr>
          <w:sz w:val="20"/>
        </w:rPr>
        <w:t xml:space="preserve"> river</w:t>
      </w:r>
      <w:r w:rsidR="00395E88">
        <w:rPr>
          <w:sz w:val="20"/>
        </w:rPr>
        <w:t xml:space="preserve"> </w:t>
      </w:r>
      <w:r w:rsidR="00386E8B">
        <w:rPr>
          <w:sz w:val="20"/>
        </w:rPr>
        <w:t xml:space="preserve">are shown in </w:t>
      </w:r>
      <w:r w:rsidR="00386E8B" w:rsidRPr="00130639">
        <w:rPr>
          <w:bCs/>
          <w:sz w:val="20"/>
        </w:rPr>
        <w:t>Table 1</w:t>
      </w:r>
      <w:r w:rsidR="00D67D5C" w:rsidRPr="00130639">
        <w:rPr>
          <w:sz w:val="20"/>
        </w:rPr>
        <w:t>.</w:t>
      </w:r>
      <w:r w:rsidR="00AB78C2" w:rsidRPr="00130639">
        <w:rPr>
          <w:sz w:val="20"/>
        </w:rPr>
        <w:t xml:space="preserve"> From this table, it is evident that </w:t>
      </w:r>
      <w:proofErr w:type="spellStart"/>
      <w:r w:rsidR="00AB78C2" w:rsidRPr="00130639">
        <w:rPr>
          <w:sz w:val="20"/>
        </w:rPr>
        <w:t>baseflow</w:t>
      </w:r>
      <w:proofErr w:type="spellEnd"/>
      <w:r w:rsidR="00AB78C2" w:rsidRPr="00130639">
        <w:rPr>
          <w:sz w:val="20"/>
        </w:rPr>
        <w:t xml:space="preserve"> reduction occurs in </w:t>
      </w:r>
      <w:proofErr w:type="spellStart"/>
      <w:r w:rsidR="00AB78C2" w:rsidRPr="00130639">
        <w:rPr>
          <w:sz w:val="20"/>
        </w:rPr>
        <w:t>A</w:t>
      </w:r>
      <w:r w:rsidR="00276A6D">
        <w:rPr>
          <w:sz w:val="20"/>
        </w:rPr>
        <w:t>ye</w:t>
      </w:r>
      <w:r w:rsidR="00AB78C2" w:rsidRPr="00130639">
        <w:rPr>
          <w:sz w:val="20"/>
        </w:rPr>
        <w:t>yarwady</w:t>
      </w:r>
      <w:proofErr w:type="spellEnd"/>
      <w:r w:rsidR="00AB78C2" w:rsidRPr="00130639">
        <w:rPr>
          <w:sz w:val="20"/>
        </w:rPr>
        <w:t xml:space="preserve"> and </w:t>
      </w:r>
      <w:proofErr w:type="spellStart"/>
      <w:r w:rsidR="00AB78C2" w:rsidRPr="00130639">
        <w:rPr>
          <w:sz w:val="20"/>
        </w:rPr>
        <w:t>Dokhtawady</w:t>
      </w:r>
      <w:proofErr w:type="spellEnd"/>
      <w:r w:rsidR="00AB78C2" w:rsidRPr="00130639">
        <w:rPr>
          <w:sz w:val="20"/>
        </w:rPr>
        <w:t xml:space="preserve"> </w:t>
      </w:r>
      <w:proofErr w:type="gramStart"/>
      <w:r w:rsidR="00AB78C2" w:rsidRPr="00130639">
        <w:rPr>
          <w:sz w:val="20"/>
        </w:rPr>
        <w:t>river</w:t>
      </w:r>
      <w:proofErr w:type="gramEnd"/>
      <w:r w:rsidR="00AB78C2" w:rsidRPr="00130639">
        <w:rPr>
          <w:sz w:val="20"/>
        </w:rPr>
        <w:t>.</w:t>
      </w:r>
    </w:p>
    <w:p w:rsidR="00D57D04" w:rsidRPr="00130639" w:rsidRDefault="00D57D04" w:rsidP="00572341">
      <w:pPr>
        <w:pStyle w:val="Els-caption"/>
        <w:keepLines w:val="0"/>
        <w:widowControl w:val="0"/>
        <w:spacing w:before="100" w:beforeAutospacing="1" w:after="100" w:afterAutospacing="1" w:line="360" w:lineRule="auto"/>
        <w:jc w:val="center"/>
        <w:rPr>
          <w:sz w:val="20"/>
        </w:rPr>
      </w:pPr>
      <w:r w:rsidRPr="00130639">
        <w:rPr>
          <w:b/>
          <w:bCs/>
          <w:sz w:val="20"/>
        </w:rPr>
        <w:t>Table 1:</w:t>
      </w:r>
      <w:r w:rsidRPr="00130639">
        <w:rPr>
          <w:sz w:val="20"/>
        </w:rPr>
        <w:t xml:space="preserve"> Annual </w:t>
      </w:r>
      <w:proofErr w:type="spellStart"/>
      <w:r w:rsidRPr="00130639">
        <w:rPr>
          <w:sz w:val="20"/>
        </w:rPr>
        <w:t>Baseflow</w:t>
      </w:r>
      <w:proofErr w:type="spellEnd"/>
      <w:r w:rsidRPr="00130639">
        <w:rPr>
          <w:sz w:val="20"/>
        </w:rPr>
        <w:t xml:space="preserve"> for </w:t>
      </w:r>
      <w:proofErr w:type="spellStart"/>
      <w:r w:rsidRPr="00130639">
        <w:rPr>
          <w:sz w:val="20"/>
        </w:rPr>
        <w:t>A</w:t>
      </w:r>
      <w:r w:rsidR="00A237BC">
        <w:rPr>
          <w:sz w:val="20"/>
        </w:rPr>
        <w:t>ye</w:t>
      </w:r>
      <w:r w:rsidRPr="00130639">
        <w:rPr>
          <w:sz w:val="20"/>
        </w:rPr>
        <w:t>yarwady</w:t>
      </w:r>
      <w:proofErr w:type="spellEnd"/>
      <w:r w:rsidRPr="00130639">
        <w:rPr>
          <w:sz w:val="20"/>
        </w:rPr>
        <w:t xml:space="preserve"> </w:t>
      </w:r>
      <w:proofErr w:type="gramStart"/>
      <w:r w:rsidRPr="00130639">
        <w:rPr>
          <w:sz w:val="20"/>
        </w:rPr>
        <w:t>river</w:t>
      </w:r>
      <w:proofErr w:type="gramEnd"/>
      <w:r w:rsidRPr="00130639">
        <w:rPr>
          <w:sz w:val="20"/>
        </w:rPr>
        <w:t xml:space="preserve"> and </w:t>
      </w:r>
      <w:proofErr w:type="spellStart"/>
      <w:r w:rsidRPr="00130639">
        <w:rPr>
          <w:sz w:val="20"/>
        </w:rPr>
        <w:t>Dokhtawady</w:t>
      </w:r>
      <w:proofErr w:type="spellEnd"/>
      <w:r w:rsidRPr="00130639">
        <w:rPr>
          <w:sz w:val="20"/>
        </w:rPr>
        <w:t xml:space="preserve"> river</w:t>
      </w:r>
    </w:p>
    <w:tbl>
      <w:tblPr>
        <w:tblW w:w="0" w:type="auto"/>
        <w:jc w:val="center"/>
        <w:tblLook w:val="01E0" w:firstRow="1" w:lastRow="1" w:firstColumn="1" w:lastColumn="1" w:noHBand="0" w:noVBand="0"/>
      </w:tblPr>
      <w:tblGrid>
        <w:gridCol w:w="3291"/>
        <w:gridCol w:w="1450"/>
        <w:gridCol w:w="1450"/>
      </w:tblGrid>
      <w:tr w:rsidR="00D57D04" w:rsidRPr="00130639" w:rsidTr="00422786">
        <w:trPr>
          <w:trHeight w:val="584"/>
          <w:jc w:val="center"/>
        </w:trPr>
        <w:tc>
          <w:tcPr>
            <w:tcW w:w="3291" w:type="dxa"/>
            <w:tcBorders>
              <w:top w:val="single" w:sz="4" w:space="0" w:color="auto"/>
              <w:bottom w:val="single" w:sz="4" w:space="0" w:color="auto"/>
            </w:tcBorders>
          </w:tcPr>
          <w:p w:rsidR="00D57D04" w:rsidRPr="00D87069" w:rsidRDefault="00D57D04" w:rsidP="00D57D04">
            <w:pPr>
              <w:pStyle w:val="Els-table-text"/>
              <w:keepNext w:val="0"/>
              <w:widowControl w:val="0"/>
              <w:spacing w:before="100" w:beforeAutospacing="1" w:after="100" w:afterAutospacing="1" w:line="240" w:lineRule="auto"/>
              <w:rPr>
                <w:sz w:val="20"/>
              </w:rPr>
            </w:pPr>
            <w:r w:rsidRPr="00D87069">
              <w:rPr>
                <w:sz w:val="20"/>
              </w:rPr>
              <w:t>Year</w:t>
            </w:r>
          </w:p>
        </w:tc>
        <w:tc>
          <w:tcPr>
            <w:tcW w:w="1450" w:type="dxa"/>
            <w:tcBorders>
              <w:top w:val="single" w:sz="4" w:space="0" w:color="auto"/>
              <w:bottom w:val="single" w:sz="4" w:space="0" w:color="auto"/>
            </w:tcBorders>
          </w:tcPr>
          <w:p w:rsidR="00D57D04" w:rsidRPr="00D87069" w:rsidRDefault="00D57D04" w:rsidP="00D57D04">
            <w:pPr>
              <w:pStyle w:val="Els-table-text"/>
              <w:keepNext w:val="0"/>
              <w:widowControl w:val="0"/>
              <w:spacing w:before="100" w:beforeAutospacing="1" w:after="100" w:afterAutospacing="1" w:line="240" w:lineRule="auto"/>
              <w:rPr>
                <w:sz w:val="20"/>
              </w:rPr>
            </w:pPr>
            <w:r w:rsidRPr="00D87069">
              <w:rPr>
                <w:sz w:val="20"/>
              </w:rPr>
              <w:t>Discharge</w:t>
            </w:r>
            <w:r w:rsidR="00816991" w:rsidRPr="00D87069">
              <w:rPr>
                <w:sz w:val="20"/>
              </w:rPr>
              <w:t xml:space="preserve"> for </w:t>
            </w:r>
            <w:proofErr w:type="spellStart"/>
            <w:r w:rsidR="00816991" w:rsidRPr="00D87069">
              <w:rPr>
                <w:sz w:val="20"/>
              </w:rPr>
              <w:t>A</w:t>
            </w:r>
            <w:r w:rsidR="00A237BC">
              <w:rPr>
                <w:sz w:val="20"/>
              </w:rPr>
              <w:t>ye</w:t>
            </w:r>
            <w:r w:rsidR="00816991" w:rsidRPr="00D87069">
              <w:rPr>
                <w:sz w:val="20"/>
              </w:rPr>
              <w:t>yarwady</w:t>
            </w:r>
            <w:proofErr w:type="spellEnd"/>
            <w:r w:rsidR="00816991" w:rsidRPr="00D87069">
              <w:rPr>
                <w:sz w:val="20"/>
              </w:rPr>
              <w:t xml:space="preserve"> river </w:t>
            </w:r>
            <w:r w:rsidR="00B55C1E" w:rsidRPr="00D87069">
              <w:rPr>
                <w:sz w:val="20"/>
              </w:rPr>
              <w:t>(m</w:t>
            </w:r>
            <w:r w:rsidR="00B55C1E" w:rsidRPr="00D87069">
              <w:rPr>
                <w:sz w:val="20"/>
                <w:vertAlign w:val="superscript"/>
              </w:rPr>
              <w:t>3</w:t>
            </w:r>
            <w:r w:rsidR="00B55C1E" w:rsidRPr="00D87069">
              <w:rPr>
                <w:sz w:val="20"/>
              </w:rPr>
              <w:t>/s)</w:t>
            </w:r>
            <w:r w:rsidR="00816991" w:rsidRPr="00D87069">
              <w:rPr>
                <w:sz w:val="20"/>
              </w:rPr>
              <w:t xml:space="preserve"> </w:t>
            </w:r>
          </w:p>
        </w:tc>
        <w:tc>
          <w:tcPr>
            <w:tcW w:w="1450" w:type="dxa"/>
            <w:tcBorders>
              <w:top w:val="single" w:sz="4" w:space="0" w:color="auto"/>
              <w:bottom w:val="single" w:sz="4" w:space="0" w:color="auto"/>
            </w:tcBorders>
          </w:tcPr>
          <w:p w:rsidR="00D57D04" w:rsidRPr="00D87069" w:rsidRDefault="00B55C1E" w:rsidP="00D57D04">
            <w:pPr>
              <w:pStyle w:val="Els-table-text"/>
              <w:keepNext w:val="0"/>
              <w:widowControl w:val="0"/>
              <w:spacing w:before="100" w:beforeAutospacing="1" w:after="100" w:afterAutospacing="1" w:line="240" w:lineRule="auto"/>
              <w:rPr>
                <w:sz w:val="20"/>
              </w:rPr>
            </w:pPr>
            <w:r w:rsidRPr="00D87069">
              <w:rPr>
                <w:sz w:val="20"/>
              </w:rPr>
              <w:t>Discharge</w:t>
            </w:r>
            <w:r w:rsidR="00816991" w:rsidRPr="00D87069">
              <w:rPr>
                <w:sz w:val="20"/>
              </w:rPr>
              <w:t xml:space="preserve"> for </w:t>
            </w:r>
            <w:proofErr w:type="spellStart"/>
            <w:r w:rsidR="00816991" w:rsidRPr="00D87069">
              <w:rPr>
                <w:sz w:val="20"/>
              </w:rPr>
              <w:t>Dokhtawady</w:t>
            </w:r>
            <w:proofErr w:type="spellEnd"/>
            <w:r w:rsidR="00816991" w:rsidRPr="00D87069">
              <w:rPr>
                <w:sz w:val="20"/>
              </w:rPr>
              <w:t xml:space="preserve"> river </w:t>
            </w:r>
            <w:r w:rsidRPr="00D87069">
              <w:rPr>
                <w:sz w:val="20"/>
              </w:rPr>
              <w:t>(m</w:t>
            </w:r>
            <w:r w:rsidRPr="00D87069">
              <w:rPr>
                <w:sz w:val="20"/>
                <w:vertAlign w:val="superscript"/>
              </w:rPr>
              <w:t>3</w:t>
            </w:r>
            <w:r w:rsidRPr="00D87069">
              <w:rPr>
                <w:sz w:val="20"/>
              </w:rPr>
              <w:t>/s)</w:t>
            </w:r>
          </w:p>
        </w:tc>
      </w:tr>
      <w:tr w:rsidR="00D57D04" w:rsidRPr="00130639" w:rsidTr="00910CD9">
        <w:trPr>
          <w:trHeight w:val="80"/>
          <w:jc w:val="center"/>
        </w:trPr>
        <w:tc>
          <w:tcPr>
            <w:tcW w:w="3291" w:type="dxa"/>
            <w:tcBorders>
              <w:top w:val="single" w:sz="4" w:space="0" w:color="auto"/>
            </w:tcBorders>
          </w:tcPr>
          <w:p w:rsidR="00D57D04" w:rsidRPr="00D87069" w:rsidRDefault="00D57D04" w:rsidP="00D57D04">
            <w:pPr>
              <w:pStyle w:val="Els-table-text"/>
              <w:keepNext w:val="0"/>
              <w:widowControl w:val="0"/>
              <w:spacing w:before="100" w:beforeAutospacing="1" w:after="100" w:afterAutospacing="1" w:line="240" w:lineRule="auto"/>
              <w:rPr>
                <w:sz w:val="20"/>
              </w:rPr>
            </w:pPr>
            <w:r w:rsidRPr="00D87069">
              <w:rPr>
                <w:sz w:val="20"/>
              </w:rPr>
              <w:t>2001</w:t>
            </w:r>
          </w:p>
          <w:p w:rsidR="00D57D04" w:rsidRPr="00D87069" w:rsidRDefault="00D57D04" w:rsidP="00D57D04">
            <w:pPr>
              <w:pStyle w:val="Els-table-text"/>
              <w:keepNext w:val="0"/>
              <w:widowControl w:val="0"/>
              <w:spacing w:before="100" w:beforeAutospacing="1" w:after="100" w:afterAutospacing="1" w:line="240" w:lineRule="auto"/>
              <w:rPr>
                <w:sz w:val="20"/>
              </w:rPr>
            </w:pPr>
            <w:r w:rsidRPr="00D87069">
              <w:rPr>
                <w:sz w:val="20"/>
              </w:rPr>
              <w:t>2002</w:t>
            </w:r>
          </w:p>
          <w:p w:rsidR="00D57D04" w:rsidRPr="00D87069" w:rsidRDefault="00D57D04" w:rsidP="00D57D04">
            <w:pPr>
              <w:pStyle w:val="Els-table-text"/>
              <w:keepNext w:val="0"/>
              <w:widowControl w:val="0"/>
              <w:spacing w:before="100" w:beforeAutospacing="1" w:after="100" w:afterAutospacing="1" w:line="240" w:lineRule="auto"/>
              <w:rPr>
                <w:sz w:val="20"/>
              </w:rPr>
            </w:pPr>
            <w:r w:rsidRPr="00D87069">
              <w:rPr>
                <w:sz w:val="20"/>
              </w:rPr>
              <w:t>2003</w:t>
            </w:r>
          </w:p>
          <w:p w:rsidR="00D57D04" w:rsidRPr="00D87069" w:rsidRDefault="00D57D04" w:rsidP="00D57D04">
            <w:pPr>
              <w:pStyle w:val="Els-table-text"/>
              <w:keepNext w:val="0"/>
              <w:widowControl w:val="0"/>
              <w:spacing w:before="100" w:beforeAutospacing="1" w:after="100" w:afterAutospacing="1" w:line="240" w:lineRule="auto"/>
              <w:rPr>
                <w:sz w:val="20"/>
              </w:rPr>
            </w:pPr>
            <w:r w:rsidRPr="00D87069">
              <w:rPr>
                <w:sz w:val="20"/>
              </w:rPr>
              <w:t>2004</w:t>
            </w:r>
          </w:p>
          <w:p w:rsidR="00D57D04" w:rsidRPr="00D87069" w:rsidRDefault="00D57D04" w:rsidP="00D57D04">
            <w:pPr>
              <w:pStyle w:val="Els-table-text"/>
              <w:keepNext w:val="0"/>
              <w:widowControl w:val="0"/>
              <w:spacing w:before="100" w:beforeAutospacing="1" w:after="100" w:afterAutospacing="1" w:line="240" w:lineRule="auto"/>
              <w:rPr>
                <w:sz w:val="20"/>
              </w:rPr>
            </w:pPr>
            <w:r w:rsidRPr="00D87069">
              <w:rPr>
                <w:sz w:val="20"/>
              </w:rPr>
              <w:t>2005</w:t>
            </w:r>
          </w:p>
          <w:p w:rsidR="00D57D04" w:rsidRPr="00D87069" w:rsidRDefault="00D57D04" w:rsidP="00D57D04">
            <w:pPr>
              <w:pStyle w:val="Els-table-text"/>
              <w:keepNext w:val="0"/>
              <w:widowControl w:val="0"/>
              <w:spacing w:before="100" w:beforeAutospacing="1" w:after="100" w:afterAutospacing="1" w:line="240" w:lineRule="auto"/>
              <w:rPr>
                <w:sz w:val="20"/>
              </w:rPr>
            </w:pPr>
            <w:r w:rsidRPr="00D87069">
              <w:rPr>
                <w:sz w:val="20"/>
              </w:rPr>
              <w:t>2006</w:t>
            </w:r>
          </w:p>
          <w:p w:rsidR="00D57D04" w:rsidRPr="00D87069" w:rsidRDefault="00D57D04" w:rsidP="00D57D04">
            <w:pPr>
              <w:pStyle w:val="Els-table-text"/>
              <w:keepNext w:val="0"/>
              <w:widowControl w:val="0"/>
              <w:spacing w:before="100" w:beforeAutospacing="1" w:after="100" w:afterAutospacing="1" w:line="240" w:lineRule="auto"/>
              <w:rPr>
                <w:sz w:val="20"/>
              </w:rPr>
            </w:pPr>
            <w:r w:rsidRPr="00D87069">
              <w:rPr>
                <w:sz w:val="20"/>
              </w:rPr>
              <w:t>2007</w:t>
            </w:r>
          </w:p>
          <w:p w:rsidR="00D57D04" w:rsidRPr="00D87069" w:rsidRDefault="00D57D04" w:rsidP="00D57D04">
            <w:pPr>
              <w:pStyle w:val="Els-table-text"/>
              <w:keepNext w:val="0"/>
              <w:widowControl w:val="0"/>
              <w:spacing w:before="100" w:beforeAutospacing="1" w:after="100" w:afterAutospacing="1" w:line="240" w:lineRule="auto"/>
              <w:rPr>
                <w:sz w:val="20"/>
              </w:rPr>
            </w:pPr>
            <w:r w:rsidRPr="00D87069">
              <w:rPr>
                <w:sz w:val="20"/>
              </w:rPr>
              <w:t>2008</w:t>
            </w:r>
          </w:p>
          <w:p w:rsidR="00D57D04" w:rsidRPr="00D87069" w:rsidRDefault="00D57D04" w:rsidP="00D57D04">
            <w:pPr>
              <w:pStyle w:val="Els-table-text"/>
              <w:keepNext w:val="0"/>
              <w:widowControl w:val="0"/>
              <w:spacing w:before="100" w:beforeAutospacing="1" w:after="100" w:afterAutospacing="1" w:line="240" w:lineRule="auto"/>
              <w:rPr>
                <w:sz w:val="20"/>
              </w:rPr>
            </w:pPr>
            <w:r w:rsidRPr="00D87069">
              <w:rPr>
                <w:sz w:val="20"/>
              </w:rPr>
              <w:t>2009</w:t>
            </w:r>
          </w:p>
          <w:p w:rsidR="00D57D04" w:rsidRPr="00D87069" w:rsidRDefault="00D57D04" w:rsidP="00D57D04">
            <w:pPr>
              <w:pStyle w:val="Els-table-text"/>
              <w:keepNext w:val="0"/>
              <w:widowControl w:val="0"/>
              <w:spacing w:before="100" w:beforeAutospacing="1" w:after="100" w:afterAutospacing="1" w:line="240" w:lineRule="auto"/>
              <w:rPr>
                <w:sz w:val="20"/>
              </w:rPr>
            </w:pPr>
            <w:r w:rsidRPr="00D87069">
              <w:rPr>
                <w:sz w:val="20"/>
              </w:rPr>
              <w:t>2010</w:t>
            </w:r>
          </w:p>
          <w:p w:rsidR="00D57D04" w:rsidRPr="00D87069" w:rsidRDefault="00D57D04" w:rsidP="00D57D04">
            <w:pPr>
              <w:pStyle w:val="Els-table-text"/>
              <w:keepNext w:val="0"/>
              <w:widowControl w:val="0"/>
              <w:spacing w:before="100" w:beforeAutospacing="1" w:after="100" w:afterAutospacing="1" w:line="240" w:lineRule="auto"/>
              <w:rPr>
                <w:sz w:val="20"/>
              </w:rPr>
            </w:pPr>
            <w:r w:rsidRPr="00D87069">
              <w:rPr>
                <w:sz w:val="20"/>
              </w:rPr>
              <w:t>2011</w:t>
            </w:r>
          </w:p>
          <w:p w:rsidR="00D57D04" w:rsidRPr="00D87069" w:rsidRDefault="00D56297" w:rsidP="00AB3C1A">
            <w:pPr>
              <w:pStyle w:val="Els-table-text"/>
              <w:keepNext w:val="0"/>
              <w:widowControl w:val="0"/>
              <w:spacing w:before="100" w:beforeAutospacing="1" w:after="100" w:afterAutospacing="1" w:line="240" w:lineRule="auto"/>
              <w:rPr>
                <w:sz w:val="20"/>
              </w:rPr>
            </w:pPr>
            <w:r>
              <w:rPr>
                <w:sz w:val="20"/>
              </w:rPr>
              <w:t>2012</w:t>
            </w:r>
          </w:p>
        </w:tc>
        <w:tc>
          <w:tcPr>
            <w:tcW w:w="1450" w:type="dxa"/>
            <w:tcBorders>
              <w:top w:val="single" w:sz="4" w:space="0" w:color="auto"/>
            </w:tcBorders>
          </w:tcPr>
          <w:p w:rsidR="00AB3C1A" w:rsidRPr="00130639" w:rsidRDefault="00AB3C1A" w:rsidP="00AB3C1A">
            <w:pPr>
              <w:pStyle w:val="Els-table-text"/>
              <w:keepNext w:val="0"/>
              <w:widowControl w:val="0"/>
              <w:spacing w:before="100" w:beforeAutospacing="1" w:after="100" w:afterAutospacing="1" w:line="240" w:lineRule="auto"/>
              <w:rPr>
                <w:sz w:val="20"/>
              </w:rPr>
            </w:pPr>
            <w:r w:rsidRPr="00130639">
              <w:rPr>
                <w:sz w:val="20"/>
              </w:rPr>
              <w:t>-</w:t>
            </w:r>
          </w:p>
          <w:p w:rsidR="00AB3C1A" w:rsidRPr="00130639" w:rsidRDefault="00AB3C1A" w:rsidP="00AB3C1A">
            <w:pPr>
              <w:pStyle w:val="Els-table-text"/>
              <w:keepNext w:val="0"/>
              <w:widowControl w:val="0"/>
              <w:spacing w:before="100" w:beforeAutospacing="1" w:after="100" w:afterAutospacing="1" w:line="240" w:lineRule="auto"/>
              <w:rPr>
                <w:sz w:val="20"/>
              </w:rPr>
            </w:pPr>
            <w:r w:rsidRPr="00130639">
              <w:rPr>
                <w:sz w:val="20"/>
              </w:rPr>
              <w:t>-</w:t>
            </w:r>
          </w:p>
          <w:p w:rsidR="00AB3C1A" w:rsidRPr="00130639" w:rsidRDefault="00AB3C1A" w:rsidP="00AB3C1A">
            <w:pPr>
              <w:pStyle w:val="Els-table-text"/>
              <w:keepNext w:val="0"/>
              <w:widowControl w:val="0"/>
              <w:spacing w:before="100" w:beforeAutospacing="1" w:after="100" w:afterAutospacing="1" w:line="240" w:lineRule="auto"/>
              <w:rPr>
                <w:sz w:val="20"/>
              </w:rPr>
            </w:pPr>
            <w:r w:rsidRPr="00130639">
              <w:rPr>
                <w:sz w:val="20"/>
              </w:rPr>
              <w:t>-</w:t>
            </w:r>
          </w:p>
          <w:p w:rsidR="00AB3C1A" w:rsidRPr="00130639" w:rsidRDefault="00AB3C1A" w:rsidP="00AB3C1A">
            <w:pPr>
              <w:pStyle w:val="Els-table-text"/>
              <w:keepNext w:val="0"/>
              <w:widowControl w:val="0"/>
              <w:spacing w:before="100" w:beforeAutospacing="1" w:after="100" w:afterAutospacing="1" w:line="240" w:lineRule="auto"/>
              <w:rPr>
                <w:sz w:val="20"/>
              </w:rPr>
            </w:pPr>
            <w:r w:rsidRPr="00130639">
              <w:rPr>
                <w:sz w:val="20"/>
              </w:rPr>
              <w:t>-</w:t>
            </w:r>
          </w:p>
          <w:p w:rsidR="00AB3C1A" w:rsidRPr="00130639" w:rsidRDefault="00AB3C1A" w:rsidP="00AB3C1A">
            <w:pPr>
              <w:pStyle w:val="Els-table-text"/>
              <w:keepNext w:val="0"/>
              <w:widowControl w:val="0"/>
              <w:spacing w:before="100" w:beforeAutospacing="1" w:after="100" w:afterAutospacing="1" w:line="240" w:lineRule="auto"/>
              <w:rPr>
                <w:sz w:val="20"/>
              </w:rPr>
            </w:pPr>
            <w:r w:rsidRPr="00130639">
              <w:rPr>
                <w:sz w:val="20"/>
              </w:rPr>
              <w:t>762</w:t>
            </w:r>
          </w:p>
          <w:p w:rsidR="00AB3C1A" w:rsidRPr="00130639" w:rsidRDefault="00AB3C1A" w:rsidP="00AB3C1A">
            <w:pPr>
              <w:pStyle w:val="Els-table-text"/>
              <w:keepNext w:val="0"/>
              <w:widowControl w:val="0"/>
              <w:spacing w:before="100" w:beforeAutospacing="1" w:after="100" w:afterAutospacing="1" w:line="240" w:lineRule="auto"/>
              <w:rPr>
                <w:sz w:val="20"/>
              </w:rPr>
            </w:pPr>
            <w:r w:rsidRPr="00130639">
              <w:rPr>
                <w:sz w:val="20"/>
              </w:rPr>
              <w:t>1330</w:t>
            </w:r>
          </w:p>
          <w:p w:rsidR="00AB3C1A" w:rsidRPr="00130639" w:rsidRDefault="00AB3C1A" w:rsidP="00AB3C1A">
            <w:pPr>
              <w:pStyle w:val="Els-table-text"/>
              <w:keepNext w:val="0"/>
              <w:widowControl w:val="0"/>
              <w:spacing w:before="100" w:beforeAutospacing="1" w:after="100" w:afterAutospacing="1" w:line="240" w:lineRule="auto"/>
              <w:rPr>
                <w:sz w:val="20"/>
              </w:rPr>
            </w:pPr>
            <w:r w:rsidRPr="00130639">
              <w:rPr>
                <w:sz w:val="20"/>
              </w:rPr>
              <w:t>1095</w:t>
            </w:r>
          </w:p>
          <w:p w:rsidR="00AB3C1A" w:rsidRPr="00130639" w:rsidRDefault="00AB3C1A" w:rsidP="00AB3C1A">
            <w:pPr>
              <w:pStyle w:val="Els-table-text"/>
              <w:keepNext w:val="0"/>
              <w:widowControl w:val="0"/>
              <w:spacing w:before="100" w:beforeAutospacing="1" w:after="100" w:afterAutospacing="1" w:line="240" w:lineRule="auto"/>
              <w:rPr>
                <w:sz w:val="20"/>
              </w:rPr>
            </w:pPr>
            <w:r w:rsidRPr="00130639">
              <w:rPr>
                <w:sz w:val="20"/>
              </w:rPr>
              <w:t>1370</w:t>
            </w:r>
          </w:p>
          <w:p w:rsidR="00AB3C1A" w:rsidRPr="00130639" w:rsidRDefault="00AB3C1A" w:rsidP="00AB3C1A">
            <w:pPr>
              <w:pStyle w:val="Els-table-text"/>
              <w:keepNext w:val="0"/>
              <w:widowControl w:val="0"/>
              <w:spacing w:before="100" w:beforeAutospacing="1" w:after="100" w:afterAutospacing="1" w:line="240" w:lineRule="auto"/>
              <w:rPr>
                <w:sz w:val="20"/>
              </w:rPr>
            </w:pPr>
            <w:r w:rsidRPr="00130639">
              <w:rPr>
                <w:sz w:val="20"/>
              </w:rPr>
              <w:t>1330</w:t>
            </w:r>
          </w:p>
          <w:p w:rsidR="00AB3C1A" w:rsidRPr="00130639" w:rsidRDefault="00AB3C1A" w:rsidP="00AB3C1A">
            <w:pPr>
              <w:pStyle w:val="Els-table-text"/>
              <w:keepNext w:val="0"/>
              <w:widowControl w:val="0"/>
              <w:spacing w:before="100" w:beforeAutospacing="1" w:after="100" w:afterAutospacing="1" w:line="240" w:lineRule="auto"/>
              <w:rPr>
                <w:sz w:val="20"/>
              </w:rPr>
            </w:pPr>
            <w:r w:rsidRPr="00130639">
              <w:rPr>
                <w:sz w:val="20"/>
              </w:rPr>
              <w:t>683</w:t>
            </w:r>
          </w:p>
          <w:p w:rsidR="00652565" w:rsidRDefault="00AB3C1A" w:rsidP="00D57D04">
            <w:pPr>
              <w:pStyle w:val="Els-table-text"/>
              <w:keepNext w:val="0"/>
              <w:widowControl w:val="0"/>
              <w:spacing w:before="100" w:beforeAutospacing="1" w:after="100" w:afterAutospacing="1" w:line="240" w:lineRule="auto"/>
              <w:rPr>
                <w:sz w:val="20"/>
              </w:rPr>
            </w:pPr>
            <w:r>
              <w:rPr>
                <w:sz w:val="20"/>
              </w:rPr>
              <w:t>1620</w:t>
            </w:r>
          </w:p>
          <w:p w:rsidR="00D56297" w:rsidRPr="00D87069" w:rsidRDefault="00D56297" w:rsidP="00D57D04">
            <w:pPr>
              <w:pStyle w:val="Els-table-text"/>
              <w:keepNext w:val="0"/>
              <w:widowControl w:val="0"/>
              <w:spacing w:before="100" w:beforeAutospacing="1" w:after="100" w:afterAutospacing="1" w:line="240" w:lineRule="auto"/>
              <w:rPr>
                <w:sz w:val="20"/>
              </w:rPr>
            </w:pPr>
            <w:r>
              <w:rPr>
                <w:sz w:val="20"/>
              </w:rPr>
              <w:t>1576</w:t>
            </w:r>
          </w:p>
        </w:tc>
        <w:tc>
          <w:tcPr>
            <w:tcW w:w="1450" w:type="dxa"/>
            <w:tcBorders>
              <w:top w:val="single" w:sz="4" w:space="0" w:color="auto"/>
            </w:tcBorders>
          </w:tcPr>
          <w:p w:rsidR="00D57D04" w:rsidRPr="00D87069" w:rsidRDefault="0078222F" w:rsidP="00D57D04">
            <w:pPr>
              <w:pStyle w:val="Els-table-text"/>
              <w:keepNext w:val="0"/>
              <w:widowControl w:val="0"/>
              <w:spacing w:before="100" w:beforeAutospacing="1" w:after="100" w:afterAutospacing="1" w:line="240" w:lineRule="auto"/>
              <w:rPr>
                <w:sz w:val="20"/>
              </w:rPr>
            </w:pPr>
            <w:r w:rsidRPr="00D87069">
              <w:rPr>
                <w:sz w:val="20"/>
              </w:rPr>
              <w:t>122</w:t>
            </w:r>
          </w:p>
          <w:p w:rsidR="0078222F" w:rsidRPr="00D87069" w:rsidRDefault="0078222F" w:rsidP="00D57D04">
            <w:pPr>
              <w:pStyle w:val="Els-table-text"/>
              <w:keepNext w:val="0"/>
              <w:widowControl w:val="0"/>
              <w:spacing w:before="100" w:beforeAutospacing="1" w:after="100" w:afterAutospacing="1" w:line="240" w:lineRule="auto"/>
              <w:rPr>
                <w:sz w:val="20"/>
              </w:rPr>
            </w:pPr>
            <w:r w:rsidRPr="00D87069">
              <w:rPr>
                <w:sz w:val="20"/>
              </w:rPr>
              <w:t>133</w:t>
            </w:r>
          </w:p>
          <w:p w:rsidR="0078222F" w:rsidRPr="00D87069" w:rsidRDefault="0078222F" w:rsidP="00D57D04">
            <w:pPr>
              <w:pStyle w:val="Els-table-text"/>
              <w:keepNext w:val="0"/>
              <w:widowControl w:val="0"/>
              <w:spacing w:before="100" w:beforeAutospacing="1" w:after="100" w:afterAutospacing="1" w:line="240" w:lineRule="auto"/>
              <w:rPr>
                <w:sz w:val="20"/>
              </w:rPr>
            </w:pPr>
            <w:r w:rsidRPr="00D87069">
              <w:rPr>
                <w:sz w:val="20"/>
              </w:rPr>
              <w:t>97</w:t>
            </w:r>
          </w:p>
          <w:p w:rsidR="0078222F" w:rsidRPr="00D87069" w:rsidRDefault="0078222F" w:rsidP="00D57D04">
            <w:pPr>
              <w:pStyle w:val="Els-table-text"/>
              <w:keepNext w:val="0"/>
              <w:widowControl w:val="0"/>
              <w:spacing w:before="100" w:beforeAutospacing="1" w:after="100" w:afterAutospacing="1" w:line="240" w:lineRule="auto"/>
              <w:rPr>
                <w:sz w:val="20"/>
              </w:rPr>
            </w:pPr>
            <w:r w:rsidRPr="00D87069">
              <w:rPr>
                <w:sz w:val="20"/>
              </w:rPr>
              <w:t>135</w:t>
            </w:r>
          </w:p>
          <w:p w:rsidR="0078222F" w:rsidRPr="00D87069" w:rsidRDefault="0078222F" w:rsidP="00D57D04">
            <w:pPr>
              <w:pStyle w:val="Els-table-text"/>
              <w:keepNext w:val="0"/>
              <w:widowControl w:val="0"/>
              <w:spacing w:before="100" w:beforeAutospacing="1" w:after="100" w:afterAutospacing="1" w:line="240" w:lineRule="auto"/>
              <w:rPr>
                <w:sz w:val="20"/>
              </w:rPr>
            </w:pPr>
            <w:r w:rsidRPr="00D87069">
              <w:rPr>
                <w:sz w:val="20"/>
              </w:rPr>
              <w:t>133</w:t>
            </w:r>
          </w:p>
          <w:p w:rsidR="0078222F" w:rsidRPr="00D87069" w:rsidRDefault="0078222F" w:rsidP="00D57D04">
            <w:pPr>
              <w:pStyle w:val="Els-table-text"/>
              <w:keepNext w:val="0"/>
              <w:widowControl w:val="0"/>
              <w:spacing w:before="100" w:beforeAutospacing="1" w:after="100" w:afterAutospacing="1" w:line="240" w:lineRule="auto"/>
              <w:rPr>
                <w:sz w:val="20"/>
              </w:rPr>
            </w:pPr>
            <w:r w:rsidRPr="00D87069">
              <w:rPr>
                <w:sz w:val="20"/>
              </w:rPr>
              <w:t>140</w:t>
            </w:r>
          </w:p>
          <w:p w:rsidR="0078222F" w:rsidRPr="00D87069" w:rsidRDefault="0078222F" w:rsidP="00D57D04">
            <w:pPr>
              <w:pStyle w:val="Els-table-text"/>
              <w:keepNext w:val="0"/>
              <w:widowControl w:val="0"/>
              <w:spacing w:before="100" w:beforeAutospacing="1" w:after="100" w:afterAutospacing="1" w:line="240" w:lineRule="auto"/>
              <w:rPr>
                <w:sz w:val="20"/>
              </w:rPr>
            </w:pPr>
            <w:r w:rsidRPr="00D87069">
              <w:rPr>
                <w:sz w:val="20"/>
              </w:rPr>
              <w:t>167</w:t>
            </w:r>
          </w:p>
          <w:p w:rsidR="0078222F" w:rsidRPr="00D87069" w:rsidRDefault="0078222F" w:rsidP="00D57D04">
            <w:pPr>
              <w:pStyle w:val="Els-table-text"/>
              <w:keepNext w:val="0"/>
              <w:widowControl w:val="0"/>
              <w:spacing w:before="100" w:beforeAutospacing="1" w:after="100" w:afterAutospacing="1" w:line="240" w:lineRule="auto"/>
              <w:rPr>
                <w:sz w:val="20"/>
              </w:rPr>
            </w:pPr>
            <w:r w:rsidRPr="00D87069">
              <w:rPr>
                <w:sz w:val="20"/>
              </w:rPr>
              <w:t>153</w:t>
            </w:r>
          </w:p>
          <w:p w:rsidR="0078222F" w:rsidRPr="00D87069" w:rsidRDefault="0078222F" w:rsidP="00D57D04">
            <w:pPr>
              <w:pStyle w:val="Els-table-text"/>
              <w:keepNext w:val="0"/>
              <w:widowControl w:val="0"/>
              <w:spacing w:before="100" w:beforeAutospacing="1" w:after="100" w:afterAutospacing="1" w:line="240" w:lineRule="auto"/>
              <w:rPr>
                <w:sz w:val="20"/>
              </w:rPr>
            </w:pPr>
            <w:r w:rsidRPr="00D87069">
              <w:rPr>
                <w:sz w:val="20"/>
              </w:rPr>
              <w:t>167</w:t>
            </w:r>
          </w:p>
          <w:p w:rsidR="0078222F" w:rsidRPr="00D87069" w:rsidRDefault="0078222F" w:rsidP="00D57D04">
            <w:pPr>
              <w:pStyle w:val="Els-table-text"/>
              <w:keepNext w:val="0"/>
              <w:widowControl w:val="0"/>
              <w:spacing w:before="100" w:beforeAutospacing="1" w:after="100" w:afterAutospacing="1" w:line="240" w:lineRule="auto"/>
              <w:rPr>
                <w:sz w:val="20"/>
              </w:rPr>
            </w:pPr>
            <w:r w:rsidRPr="00D87069">
              <w:rPr>
                <w:sz w:val="20"/>
              </w:rPr>
              <w:t>16</w:t>
            </w:r>
          </w:p>
          <w:p w:rsidR="0078222F" w:rsidRPr="00D87069" w:rsidRDefault="00AB3C1A" w:rsidP="00D57D04">
            <w:pPr>
              <w:pStyle w:val="Els-table-text"/>
              <w:keepNext w:val="0"/>
              <w:widowControl w:val="0"/>
              <w:spacing w:before="100" w:beforeAutospacing="1" w:after="100" w:afterAutospacing="1" w:line="240" w:lineRule="auto"/>
              <w:rPr>
                <w:sz w:val="20"/>
              </w:rPr>
            </w:pPr>
            <w:r>
              <w:rPr>
                <w:sz w:val="20"/>
              </w:rPr>
              <w:t>209</w:t>
            </w:r>
          </w:p>
          <w:p w:rsidR="0078222F" w:rsidRPr="00D87069" w:rsidRDefault="00D56297" w:rsidP="00D57D04">
            <w:pPr>
              <w:pStyle w:val="Els-table-text"/>
              <w:keepNext w:val="0"/>
              <w:widowControl w:val="0"/>
              <w:spacing w:before="100" w:beforeAutospacing="1" w:after="100" w:afterAutospacing="1" w:line="240" w:lineRule="auto"/>
              <w:rPr>
                <w:sz w:val="20"/>
              </w:rPr>
            </w:pPr>
            <w:r>
              <w:rPr>
                <w:sz w:val="20"/>
              </w:rPr>
              <w:t>80</w:t>
            </w:r>
          </w:p>
        </w:tc>
      </w:tr>
      <w:tr w:rsidR="00D57D04" w:rsidRPr="00130639" w:rsidTr="002A422A">
        <w:trPr>
          <w:jc w:val="center"/>
        </w:trPr>
        <w:tc>
          <w:tcPr>
            <w:tcW w:w="3291" w:type="dxa"/>
          </w:tcPr>
          <w:p w:rsidR="00D57D04" w:rsidRPr="00D87069" w:rsidRDefault="00D57D04" w:rsidP="00D57D04">
            <w:pPr>
              <w:pStyle w:val="Els-table-text"/>
              <w:keepNext w:val="0"/>
              <w:widowControl w:val="0"/>
              <w:spacing w:before="100" w:beforeAutospacing="1" w:after="100" w:afterAutospacing="1" w:line="240" w:lineRule="auto"/>
              <w:rPr>
                <w:sz w:val="20"/>
              </w:rPr>
            </w:pPr>
          </w:p>
        </w:tc>
        <w:tc>
          <w:tcPr>
            <w:tcW w:w="1450" w:type="dxa"/>
          </w:tcPr>
          <w:p w:rsidR="00D57D04" w:rsidRPr="00D87069" w:rsidRDefault="00D57D04" w:rsidP="00D57D04">
            <w:pPr>
              <w:pStyle w:val="Els-table-text"/>
              <w:keepNext w:val="0"/>
              <w:widowControl w:val="0"/>
              <w:spacing w:before="100" w:beforeAutospacing="1" w:after="100" w:afterAutospacing="1" w:line="240" w:lineRule="auto"/>
              <w:rPr>
                <w:sz w:val="20"/>
              </w:rPr>
            </w:pPr>
          </w:p>
        </w:tc>
        <w:tc>
          <w:tcPr>
            <w:tcW w:w="1450" w:type="dxa"/>
          </w:tcPr>
          <w:p w:rsidR="00D57D04" w:rsidRPr="00D87069" w:rsidRDefault="00D57D04" w:rsidP="00D57D04">
            <w:pPr>
              <w:pStyle w:val="Els-table-text"/>
              <w:keepNext w:val="0"/>
              <w:widowControl w:val="0"/>
              <w:spacing w:before="100" w:beforeAutospacing="1" w:after="100" w:afterAutospacing="1" w:line="240" w:lineRule="auto"/>
              <w:rPr>
                <w:sz w:val="20"/>
              </w:rPr>
            </w:pPr>
          </w:p>
        </w:tc>
      </w:tr>
      <w:tr w:rsidR="00D57D04" w:rsidRPr="00130639" w:rsidTr="00D56297">
        <w:trPr>
          <w:trHeight w:val="58"/>
          <w:jc w:val="center"/>
        </w:trPr>
        <w:tc>
          <w:tcPr>
            <w:tcW w:w="3291" w:type="dxa"/>
            <w:tcBorders>
              <w:bottom w:val="single" w:sz="4" w:space="0" w:color="auto"/>
            </w:tcBorders>
          </w:tcPr>
          <w:p w:rsidR="00D57D04" w:rsidRPr="00D87069" w:rsidRDefault="00D57D04" w:rsidP="00D57D04">
            <w:pPr>
              <w:pStyle w:val="Els-table-text"/>
              <w:keepNext w:val="0"/>
              <w:widowControl w:val="0"/>
              <w:spacing w:before="100" w:beforeAutospacing="1" w:after="100" w:afterAutospacing="1" w:line="240" w:lineRule="auto"/>
              <w:rPr>
                <w:sz w:val="20"/>
              </w:rPr>
            </w:pPr>
          </w:p>
        </w:tc>
        <w:tc>
          <w:tcPr>
            <w:tcW w:w="1450" w:type="dxa"/>
            <w:tcBorders>
              <w:bottom w:val="single" w:sz="4" w:space="0" w:color="auto"/>
            </w:tcBorders>
          </w:tcPr>
          <w:p w:rsidR="00D57D04" w:rsidRPr="00D87069" w:rsidRDefault="00D57D04" w:rsidP="00D57D04">
            <w:pPr>
              <w:pStyle w:val="Els-table-text"/>
              <w:keepNext w:val="0"/>
              <w:widowControl w:val="0"/>
              <w:spacing w:before="100" w:beforeAutospacing="1" w:after="100" w:afterAutospacing="1" w:line="240" w:lineRule="auto"/>
              <w:rPr>
                <w:sz w:val="20"/>
              </w:rPr>
            </w:pPr>
          </w:p>
        </w:tc>
        <w:tc>
          <w:tcPr>
            <w:tcW w:w="1450" w:type="dxa"/>
            <w:tcBorders>
              <w:bottom w:val="single" w:sz="4" w:space="0" w:color="auto"/>
            </w:tcBorders>
          </w:tcPr>
          <w:p w:rsidR="00D57D04" w:rsidRPr="00D87069" w:rsidRDefault="00D57D04" w:rsidP="00D57D04">
            <w:pPr>
              <w:pStyle w:val="Els-table-text"/>
              <w:keepNext w:val="0"/>
              <w:widowControl w:val="0"/>
              <w:spacing w:before="100" w:beforeAutospacing="1" w:after="100" w:afterAutospacing="1" w:line="240" w:lineRule="auto"/>
              <w:rPr>
                <w:sz w:val="20"/>
              </w:rPr>
            </w:pPr>
          </w:p>
        </w:tc>
      </w:tr>
    </w:tbl>
    <w:p w:rsidR="002F6376" w:rsidRPr="00130639" w:rsidRDefault="002F6376" w:rsidP="002F6376">
      <w:pPr>
        <w:pStyle w:val="Els-caption"/>
        <w:keepLines w:val="0"/>
        <w:widowControl w:val="0"/>
        <w:spacing w:before="100" w:beforeAutospacing="1" w:after="100" w:afterAutospacing="1" w:line="360" w:lineRule="auto"/>
        <w:jc w:val="center"/>
        <w:rPr>
          <w:sz w:val="20"/>
        </w:rPr>
      </w:pPr>
      <w:r w:rsidRPr="00130639">
        <w:rPr>
          <w:b/>
          <w:bCs/>
          <w:sz w:val="20"/>
        </w:rPr>
        <w:lastRenderedPageBreak/>
        <w:t>Table 1</w:t>
      </w:r>
      <w:r w:rsidR="00910CD9">
        <w:rPr>
          <w:b/>
          <w:bCs/>
          <w:sz w:val="20"/>
        </w:rPr>
        <w:t xml:space="preserve"> (Continued)</w:t>
      </w:r>
      <w:r w:rsidRPr="00130639">
        <w:rPr>
          <w:b/>
          <w:bCs/>
          <w:sz w:val="20"/>
        </w:rPr>
        <w:t>:</w:t>
      </w:r>
      <w:r w:rsidRPr="00130639">
        <w:rPr>
          <w:sz w:val="20"/>
        </w:rPr>
        <w:t xml:space="preserve"> Annual </w:t>
      </w:r>
      <w:proofErr w:type="spellStart"/>
      <w:r w:rsidRPr="00130639">
        <w:rPr>
          <w:sz w:val="20"/>
        </w:rPr>
        <w:t>Baseflow</w:t>
      </w:r>
      <w:proofErr w:type="spellEnd"/>
      <w:r w:rsidRPr="00130639">
        <w:rPr>
          <w:sz w:val="20"/>
        </w:rPr>
        <w:t xml:space="preserve"> for </w:t>
      </w:r>
      <w:proofErr w:type="spellStart"/>
      <w:r w:rsidRPr="00130639">
        <w:rPr>
          <w:sz w:val="20"/>
        </w:rPr>
        <w:t>A</w:t>
      </w:r>
      <w:r w:rsidR="00A237BC">
        <w:rPr>
          <w:sz w:val="20"/>
        </w:rPr>
        <w:t>ye</w:t>
      </w:r>
      <w:r w:rsidRPr="00130639">
        <w:rPr>
          <w:sz w:val="20"/>
        </w:rPr>
        <w:t>yarwady</w:t>
      </w:r>
      <w:proofErr w:type="spellEnd"/>
      <w:r w:rsidRPr="00130639">
        <w:rPr>
          <w:sz w:val="20"/>
        </w:rPr>
        <w:t xml:space="preserve"> river and </w:t>
      </w:r>
      <w:proofErr w:type="spellStart"/>
      <w:r w:rsidRPr="00130639">
        <w:rPr>
          <w:sz w:val="20"/>
        </w:rPr>
        <w:t>Dokhtawady</w:t>
      </w:r>
      <w:proofErr w:type="spellEnd"/>
      <w:r w:rsidRPr="00130639">
        <w:rPr>
          <w:sz w:val="20"/>
        </w:rPr>
        <w:t xml:space="preserve"> river</w:t>
      </w:r>
    </w:p>
    <w:tbl>
      <w:tblPr>
        <w:tblW w:w="0" w:type="auto"/>
        <w:jc w:val="center"/>
        <w:tblLook w:val="01E0" w:firstRow="1" w:lastRow="1" w:firstColumn="1" w:lastColumn="1" w:noHBand="0" w:noVBand="0"/>
      </w:tblPr>
      <w:tblGrid>
        <w:gridCol w:w="3291"/>
        <w:gridCol w:w="1450"/>
        <w:gridCol w:w="1450"/>
      </w:tblGrid>
      <w:tr w:rsidR="002F6376" w:rsidRPr="00130639" w:rsidTr="005F070A">
        <w:trPr>
          <w:trHeight w:val="584"/>
          <w:jc w:val="center"/>
        </w:trPr>
        <w:tc>
          <w:tcPr>
            <w:tcW w:w="3291" w:type="dxa"/>
            <w:tcBorders>
              <w:top w:val="single" w:sz="4" w:space="0" w:color="auto"/>
              <w:bottom w:val="single" w:sz="4" w:space="0" w:color="auto"/>
            </w:tcBorders>
          </w:tcPr>
          <w:p w:rsidR="002F6376" w:rsidRPr="00D87069" w:rsidRDefault="002F6376" w:rsidP="005F070A">
            <w:pPr>
              <w:pStyle w:val="Els-table-text"/>
              <w:keepNext w:val="0"/>
              <w:widowControl w:val="0"/>
              <w:spacing w:before="100" w:beforeAutospacing="1" w:after="100" w:afterAutospacing="1" w:line="240" w:lineRule="auto"/>
              <w:rPr>
                <w:sz w:val="20"/>
              </w:rPr>
            </w:pPr>
            <w:r w:rsidRPr="00D87069">
              <w:rPr>
                <w:sz w:val="20"/>
              </w:rPr>
              <w:t>Year</w:t>
            </w:r>
          </w:p>
        </w:tc>
        <w:tc>
          <w:tcPr>
            <w:tcW w:w="1450" w:type="dxa"/>
            <w:tcBorders>
              <w:top w:val="single" w:sz="4" w:space="0" w:color="auto"/>
              <w:bottom w:val="single" w:sz="4" w:space="0" w:color="auto"/>
            </w:tcBorders>
          </w:tcPr>
          <w:p w:rsidR="002F6376" w:rsidRPr="00D87069" w:rsidRDefault="002F6376" w:rsidP="005F070A">
            <w:pPr>
              <w:pStyle w:val="Els-table-text"/>
              <w:keepNext w:val="0"/>
              <w:widowControl w:val="0"/>
              <w:spacing w:before="100" w:beforeAutospacing="1" w:after="100" w:afterAutospacing="1" w:line="240" w:lineRule="auto"/>
              <w:rPr>
                <w:sz w:val="20"/>
              </w:rPr>
            </w:pPr>
            <w:r w:rsidRPr="00D87069">
              <w:rPr>
                <w:sz w:val="20"/>
              </w:rPr>
              <w:t xml:space="preserve">Discharge for </w:t>
            </w:r>
            <w:proofErr w:type="spellStart"/>
            <w:r w:rsidRPr="00D87069">
              <w:rPr>
                <w:sz w:val="20"/>
              </w:rPr>
              <w:t>A</w:t>
            </w:r>
            <w:r w:rsidR="00A237BC">
              <w:rPr>
                <w:sz w:val="20"/>
              </w:rPr>
              <w:t>ye</w:t>
            </w:r>
            <w:r w:rsidRPr="00D87069">
              <w:rPr>
                <w:sz w:val="20"/>
              </w:rPr>
              <w:t>yarwady</w:t>
            </w:r>
            <w:proofErr w:type="spellEnd"/>
            <w:r w:rsidRPr="00D87069">
              <w:rPr>
                <w:sz w:val="20"/>
              </w:rPr>
              <w:t xml:space="preserve"> river (m</w:t>
            </w:r>
            <w:r w:rsidRPr="00D87069">
              <w:rPr>
                <w:sz w:val="20"/>
                <w:vertAlign w:val="superscript"/>
              </w:rPr>
              <w:t>3</w:t>
            </w:r>
            <w:r w:rsidRPr="00D87069">
              <w:rPr>
                <w:sz w:val="20"/>
              </w:rPr>
              <w:t xml:space="preserve">/s) </w:t>
            </w:r>
          </w:p>
        </w:tc>
        <w:tc>
          <w:tcPr>
            <w:tcW w:w="1450" w:type="dxa"/>
            <w:tcBorders>
              <w:top w:val="single" w:sz="4" w:space="0" w:color="auto"/>
              <w:bottom w:val="single" w:sz="4" w:space="0" w:color="auto"/>
            </w:tcBorders>
          </w:tcPr>
          <w:p w:rsidR="002F6376" w:rsidRPr="00D87069" w:rsidRDefault="002F6376" w:rsidP="005F070A">
            <w:pPr>
              <w:pStyle w:val="Els-table-text"/>
              <w:keepNext w:val="0"/>
              <w:widowControl w:val="0"/>
              <w:spacing w:before="100" w:beforeAutospacing="1" w:after="100" w:afterAutospacing="1" w:line="240" w:lineRule="auto"/>
              <w:rPr>
                <w:sz w:val="20"/>
              </w:rPr>
            </w:pPr>
            <w:r w:rsidRPr="00D87069">
              <w:rPr>
                <w:sz w:val="20"/>
              </w:rPr>
              <w:t xml:space="preserve">Discharge for </w:t>
            </w:r>
            <w:proofErr w:type="spellStart"/>
            <w:r w:rsidRPr="00D87069">
              <w:rPr>
                <w:sz w:val="20"/>
              </w:rPr>
              <w:t>Dokhtawady</w:t>
            </w:r>
            <w:proofErr w:type="spellEnd"/>
            <w:r w:rsidRPr="00D87069">
              <w:rPr>
                <w:sz w:val="20"/>
              </w:rPr>
              <w:t xml:space="preserve"> river (m</w:t>
            </w:r>
            <w:r w:rsidRPr="00D87069">
              <w:rPr>
                <w:sz w:val="20"/>
                <w:vertAlign w:val="superscript"/>
              </w:rPr>
              <w:t>3</w:t>
            </w:r>
            <w:r w:rsidRPr="00D87069">
              <w:rPr>
                <w:sz w:val="20"/>
              </w:rPr>
              <w:t>/s)</w:t>
            </w:r>
          </w:p>
        </w:tc>
      </w:tr>
      <w:tr w:rsidR="002F6376" w:rsidRPr="00130639" w:rsidTr="005F070A">
        <w:trPr>
          <w:jc w:val="center"/>
        </w:trPr>
        <w:tc>
          <w:tcPr>
            <w:tcW w:w="3291" w:type="dxa"/>
            <w:tcBorders>
              <w:top w:val="single" w:sz="4" w:space="0" w:color="auto"/>
            </w:tcBorders>
          </w:tcPr>
          <w:p w:rsidR="002F6376" w:rsidRPr="00D87069" w:rsidRDefault="002F6376" w:rsidP="005F070A">
            <w:pPr>
              <w:pStyle w:val="Els-table-text"/>
              <w:keepNext w:val="0"/>
              <w:widowControl w:val="0"/>
              <w:spacing w:before="100" w:beforeAutospacing="1" w:after="100" w:afterAutospacing="1" w:line="240" w:lineRule="auto"/>
              <w:rPr>
                <w:sz w:val="20"/>
              </w:rPr>
            </w:pPr>
            <w:r w:rsidRPr="00D87069">
              <w:rPr>
                <w:sz w:val="20"/>
              </w:rPr>
              <w:t>2013</w:t>
            </w:r>
          </w:p>
          <w:p w:rsidR="002F6376" w:rsidRPr="00D87069" w:rsidRDefault="002F6376" w:rsidP="005F070A">
            <w:pPr>
              <w:pStyle w:val="Els-table-text"/>
              <w:keepNext w:val="0"/>
              <w:widowControl w:val="0"/>
              <w:spacing w:before="100" w:beforeAutospacing="1" w:after="100" w:afterAutospacing="1" w:line="240" w:lineRule="auto"/>
              <w:rPr>
                <w:sz w:val="20"/>
              </w:rPr>
            </w:pPr>
            <w:r w:rsidRPr="00D87069">
              <w:rPr>
                <w:sz w:val="20"/>
              </w:rPr>
              <w:t>2014</w:t>
            </w:r>
          </w:p>
          <w:p w:rsidR="002F6376" w:rsidRPr="00D87069" w:rsidRDefault="002F6376" w:rsidP="005F070A">
            <w:pPr>
              <w:pStyle w:val="Els-table-text"/>
              <w:keepNext w:val="0"/>
              <w:widowControl w:val="0"/>
              <w:spacing w:before="100" w:beforeAutospacing="1" w:after="100" w:afterAutospacing="1" w:line="240" w:lineRule="auto"/>
              <w:rPr>
                <w:sz w:val="20"/>
              </w:rPr>
            </w:pPr>
            <w:r w:rsidRPr="00D87069">
              <w:rPr>
                <w:sz w:val="20"/>
              </w:rPr>
              <w:t>2015</w:t>
            </w:r>
          </w:p>
        </w:tc>
        <w:tc>
          <w:tcPr>
            <w:tcW w:w="1450" w:type="dxa"/>
            <w:tcBorders>
              <w:top w:val="single" w:sz="4" w:space="0" w:color="auto"/>
            </w:tcBorders>
          </w:tcPr>
          <w:p w:rsidR="002F6376" w:rsidRPr="00D87069" w:rsidRDefault="002F6376" w:rsidP="005F070A">
            <w:pPr>
              <w:pStyle w:val="Els-table-text"/>
              <w:keepNext w:val="0"/>
              <w:widowControl w:val="0"/>
              <w:spacing w:before="100" w:beforeAutospacing="1" w:after="100" w:afterAutospacing="1" w:line="240" w:lineRule="auto"/>
              <w:rPr>
                <w:sz w:val="20"/>
              </w:rPr>
            </w:pPr>
            <w:r w:rsidRPr="00D87069">
              <w:rPr>
                <w:sz w:val="20"/>
              </w:rPr>
              <w:t>762</w:t>
            </w:r>
          </w:p>
          <w:p w:rsidR="002F6376" w:rsidRPr="00D87069" w:rsidRDefault="002F6376" w:rsidP="005F070A">
            <w:pPr>
              <w:pStyle w:val="Els-table-text"/>
              <w:keepNext w:val="0"/>
              <w:widowControl w:val="0"/>
              <w:spacing w:before="100" w:beforeAutospacing="1" w:after="100" w:afterAutospacing="1" w:line="240" w:lineRule="auto"/>
              <w:rPr>
                <w:sz w:val="20"/>
              </w:rPr>
            </w:pPr>
            <w:r w:rsidRPr="00D87069">
              <w:rPr>
                <w:sz w:val="20"/>
              </w:rPr>
              <w:t>1308</w:t>
            </w:r>
          </w:p>
          <w:p w:rsidR="002F6376" w:rsidRPr="00D87069" w:rsidRDefault="002F6376" w:rsidP="005F070A">
            <w:pPr>
              <w:pStyle w:val="Els-table-text"/>
              <w:keepNext w:val="0"/>
              <w:widowControl w:val="0"/>
              <w:spacing w:before="100" w:beforeAutospacing="1" w:after="100" w:afterAutospacing="1" w:line="240" w:lineRule="auto"/>
              <w:rPr>
                <w:sz w:val="20"/>
              </w:rPr>
            </w:pPr>
            <w:r w:rsidRPr="00D87069">
              <w:rPr>
                <w:sz w:val="20"/>
              </w:rPr>
              <w:t>-</w:t>
            </w:r>
          </w:p>
        </w:tc>
        <w:tc>
          <w:tcPr>
            <w:tcW w:w="1450" w:type="dxa"/>
            <w:tcBorders>
              <w:top w:val="single" w:sz="4" w:space="0" w:color="auto"/>
            </w:tcBorders>
          </w:tcPr>
          <w:p w:rsidR="002F6376" w:rsidRPr="00D87069" w:rsidRDefault="002F6376" w:rsidP="005F070A">
            <w:pPr>
              <w:pStyle w:val="Els-table-text"/>
              <w:keepNext w:val="0"/>
              <w:widowControl w:val="0"/>
              <w:spacing w:before="100" w:beforeAutospacing="1" w:after="100" w:afterAutospacing="1" w:line="240" w:lineRule="auto"/>
              <w:rPr>
                <w:sz w:val="20"/>
              </w:rPr>
            </w:pPr>
            <w:r w:rsidRPr="00D87069">
              <w:rPr>
                <w:sz w:val="20"/>
              </w:rPr>
              <w:t>67</w:t>
            </w:r>
          </w:p>
          <w:p w:rsidR="002F6376" w:rsidRPr="00D87069" w:rsidRDefault="002F6376" w:rsidP="005F070A">
            <w:pPr>
              <w:pStyle w:val="Els-table-text"/>
              <w:keepNext w:val="0"/>
              <w:widowControl w:val="0"/>
              <w:spacing w:before="100" w:beforeAutospacing="1" w:after="100" w:afterAutospacing="1" w:line="240" w:lineRule="auto"/>
              <w:rPr>
                <w:sz w:val="20"/>
              </w:rPr>
            </w:pPr>
            <w:r w:rsidRPr="00D87069">
              <w:rPr>
                <w:sz w:val="20"/>
              </w:rPr>
              <w:t>85</w:t>
            </w:r>
          </w:p>
          <w:p w:rsidR="002F6376" w:rsidRPr="00D87069" w:rsidRDefault="002F6376" w:rsidP="005F070A">
            <w:pPr>
              <w:pStyle w:val="Els-table-text"/>
              <w:keepNext w:val="0"/>
              <w:widowControl w:val="0"/>
              <w:spacing w:before="100" w:beforeAutospacing="1" w:after="100" w:afterAutospacing="1" w:line="240" w:lineRule="auto"/>
              <w:rPr>
                <w:sz w:val="20"/>
              </w:rPr>
            </w:pPr>
            <w:r w:rsidRPr="00D87069">
              <w:rPr>
                <w:sz w:val="20"/>
              </w:rPr>
              <w:t>96</w:t>
            </w:r>
          </w:p>
        </w:tc>
      </w:tr>
      <w:tr w:rsidR="002F6376" w:rsidRPr="00130639" w:rsidTr="005F070A">
        <w:trPr>
          <w:jc w:val="center"/>
        </w:trPr>
        <w:tc>
          <w:tcPr>
            <w:tcW w:w="3291" w:type="dxa"/>
          </w:tcPr>
          <w:p w:rsidR="002F6376" w:rsidRPr="00D87069" w:rsidRDefault="002F6376" w:rsidP="005F070A">
            <w:pPr>
              <w:pStyle w:val="Els-table-text"/>
              <w:keepNext w:val="0"/>
              <w:widowControl w:val="0"/>
              <w:spacing w:before="100" w:beforeAutospacing="1" w:after="100" w:afterAutospacing="1" w:line="240" w:lineRule="auto"/>
              <w:rPr>
                <w:sz w:val="20"/>
              </w:rPr>
            </w:pPr>
          </w:p>
        </w:tc>
        <w:tc>
          <w:tcPr>
            <w:tcW w:w="1450" w:type="dxa"/>
          </w:tcPr>
          <w:p w:rsidR="002F6376" w:rsidRPr="00D87069" w:rsidRDefault="002F6376" w:rsidP="005F070A">
            <w:pPr>
              <w:pStyle w:val="Els-table-text"/>
              <w:keepNext w:val="0"/>
              <w:widowControl w:val="0"/>
              <w:spacing w:before="100" w:beforeAutospacing="1" w:after="100" w:afterAutospacing="1" w:line="240" w:lineRule="auto"/>
              <w:rPr>
                <w:sz w:val="20"/>
              </w:rPr>
            </w:pPr>
          </w:p>
        </w:tc>
        <w:tc>
          <w:tcPr>
            <w:tcW w:w="1450" w:type="dxa"/>
          </w:tcPr>
          <w:p w:rsidR="002F6376" w:rsidRPr="00D87069" w:rsidRDefault="002F6376" w:rsidP="005F070A">
            <w:pPr>
              <w:pStyle w:val="Els-table-text"/>
              <w:keepNext w:val="0"/>
              <w:widowControl w:val="0"/>
              <w:spacing w:before="100" w:beforeAutospacing="1" w:after="100" w:afterAutospacing="1" w:line="240" w:lineRule="auto"/>
              <w:rPr>
                <w:sz w:val="20"/>
              </w:rPr>
            </w:pPr>
          </w:p>
        </w:tc>
      </w:tr>
      <w:tr w:rsidR="002F6376" w:rsidRPr="00130639" w:rsidTr="005F070A">
        <w:trPr>
          <w:trHeight w:val="58"/>
          <w:jc w:val="center"/>
        </w:trPr>
        <w:tc>
          <w:tcPr>
            <w:tcW w:w="3291" w:type="dxa"/>
            <w:tcBorders>
              <w:bottom w:val="single" w:sz="4" w:space="0" w:color="auto"/>
            </w:tcBorders>
          </w:tcPr>
          <w:p w:rsidR="002F6376" w:rsidRPr="00D87069" w:rsidRDefault="002F6376" w:rsidP="005F070A">
            <w:pPr>
              <w:pStyle w:val="Els-table-text"/>
              <w:keepNext w:val="0"/>
              <w:widowControl w:val="0"/>
              <w:spacing w:before="100" w:beforeAutospacing="1" w:after="100" w:afterAutospacing="1" w:line="240" w:lineRule="auto"/>
              <w:rPr>
                <w:sz w:val="20"/>
              </w:rPr>
            </w:pPr>
          </w:p>
        </w:tc>
        <w:tc>
          <w:tcPr>
            <w:tcW w:w="1450" w:type="dxa"/>
            <w:tcBorders>
              <w:bottom w:val="single" w:sz="4" w:space="0" w:color="auto"/>
            </w:tcBorders>
          </w:tcPr>
          <w:p w:rsidR="002F6376" w:rsidRPr="00D87069" w:rsidRDefault="002F6376" w:rsidP="005F070A">
            <w:pPr>
              <w:pStyle w:val="Els-table-text"/>
              <w:keepNext w:val="0"/>
              <w:widowControl w:val="0"/>
              <w:spacing w:before="100" w:beforeAutospacing="1" w:after="100" w:afterAutospacing="1" w:line="240" w:lineRule="auto"/>
              <w:rPr>
                <w:sz w:val="20"/>
              </w:rPr>
            </w:pPr>
          </w:p>
        </w:tc>
        <w:tc>
          <w:tcPr>
            <w:tcW w:w="1450" w:type="dxa"/>
            <w:tcBorders>
              <w:bottom w:val="single" w:sz="4" w:space="0" w:color="auto"/>
            </w:tcBorders>
          </w:tcPr>
          <w:p w:rsidR="002F6376" w:rsidRPr="00D87069" w:rsidRDefault="002F6376" w:rsidP="005F070A">
            <w:pPr>
              <w:pStyle w:val="Els-table-text"/>
              <w:keepNext w:val="0"/>
              <w:widowControl w:val="0"/>
              <w:spacing w:before="100" w:beforeAutospacing="1" w:after="100" w:afterAutospacing="1" w:line="240" w:lineRule="auto"/>
              <w:rPr>
                <w:sz w:val="20"/>
              </w:rPr>
            </w:pPr>
          </w:p>
        </w:tc>
      </w:tr>
    </w:tbl>
    <w:p w:rsidR="002F6376" w:rsidRPr="00130639" w:rsidRDefault="002F6376" w:rsidP="00A44B70">
      <w:pPr>
        <w:autoSpaceDE w:val="0"/>
        <w:autoSpaceDN w:val="0"/>
        <w:adjustRightInd w:val="0"/>
        <w:spacing w:before="100" w:beforeAutospacing="1" w:after="100" w:afterAutospacing="1" w:line="360" w:lineRule="auto"/>
        <w:jc w:val="center"/>
        <w:rPr>
          <w:rFonts w:ascii="Times New Roman" w:hAnsi="Times New Roman" w:cs="Times New Roman"/>
          <w:sz w:val="20"/>
          <w:szCs w:val="20"/>
        </w:rPr>
      </w:pPr>
      <w:r w:rsidRPr="00130639">
        <w:rPr>
          <w:rFonts w:ascii="Times New Roman" w:hAnsi="Times New Roman" w:cs="Times New Roman"/>
          <w:sz w:val="20"/>
          <w:szCs w:val="20"/>
        </w:rPr>
        <w:t>Source: Department of Meteorology and Hydrology</w:t>
      </w:r>
    </w:p>
    <w:p w:rsidR="00BA6184" w:rsidRPr="00130639" w:rsidRDefault="00BA6184" w:rsidP="00BA6184">
      <w:pPr>
        <w:autoSpaceDE w:val="0"/>
        <w:autoSpaceDN w:val="0"/>
        <w:adjustRightInd w:val="0"/>
        <w:spacing w:before="100" w:beforeAutospacing="1" w:after="100" w:afterAutospacing="1" w:line="360" w:lineRule="auto"/>
        <w:jc w:val="both"/>
        <w:rPr>
          <w:rFonts w:ascii="Times New Roman" w:hAnsi="Times New Roman" w:cs="Times New Roman"/>
          <w:b/>
          <w:bCs/>
          <w:sz w:val="20"/>
          <w:szCs w:val="20"/>
        </w:rPr>
      </w:pPr>
      <w:r w:rsidRPr="00130639">
        <w:rPr>
          <w:rFonts w:ascii="Times New Roman" w:hAnsi="Times New Roman" w:cs="Times New Roman"/>
          <w:b/>
          <w:i/>
          <w:sz w:val="20"/>
          <w:szCs w:val="20"/>
        </w:rPr>
        <w:t>3.</w:t>
      </w:r>
      <w:r w:rsidR="008E2B0C" w:rsidRPr="00130639">
        <w:rPr>
          <w:rFonts w:ascii="Times New Roman" w:hAnsi="Times New Roman" w:cs="Times New Roman"/>
          <w:b/>
          <w:i/>
          <w:sz w:val="20"/>
          <w:szCs w:val="20"/>
        </w:rPr>
        <w:t>8</w:t>
      </w:r>
      <w:r w:rsidRPr="00130639">
        <w:rPr>
          <w:rFonts w:ascii="Times New Roman" w:hAnsi="Times New Roman" w:cs="Times New Roman"/>
          <w:b/>
          <w:i/>
          <w:sz w:val="20"/>
          <w:szCs w:val="20"/>
        </w:rPr>
        <w:t xml:space="preserve">. </w:t>
      </w:r>
      <w:r w:rsidRPr="00130639">
        <w:rPr>
          <w:rFonts w:ascii="Times New Roman" w:hAnsi="Times New Roman" w:cs="Times New Roman"/>
          <w:b/>
          <w:bCs/>
          <w:i/>
          <w:sz w:val="20"/>
          <w:szCs w:val="20"/>
        </w:rPr>
        <w:t xml:space="preserve">Weakness of </w:t>
      </w:r>
      <w:r w:rsidR="00FF35D7" w:rsidRPr="00130639">
        <w:rPr>
          <w:rFonts w:ascii="Times New Roman" w:hAnsi="Times New Roman" w:cs="Times New Roman"/>
          <w:b/>
          <w:bCs/>
          <w:i/>
          <w:sz w:val="20"/>
          <w:szCs w:val="20"/>
        </w:rPr>
        <w:t>g</w:t>
      </w:r>
      <w:r w:rsidRPr="00130639">
        <w:rPr>
          <w:rFonts w:ascii="Times New Roman" w:hAnsi="Times New Roman" w:cs="Times New Roman"/>
          <w:b/>
          <w:bCs/>
          <w:i/>
          <w:sz w:val="20"/>
          <w:szCs w:val="20"/>
        </w:rPr>
        <w:t xml:space="preserve">roundwater </w:t>
      </w:r>
      <w:r w:rsidR="00FF35D7" w:rsidRPr="00130639">
        <w:rPr>
          <w:rFonts w:ascii="Times New Roman" w:hAnsi="Times New Roman" w:cs="Times New Roman"/>
          <w:b/>
          <w:bCs/>
          <w:i/>
          <w:sz w:val="20"/>
          <w:szCs w:val="20"/>
        </w:rPr>
        <w:t>r</w:t>
      </w:r>
      <w:r w:rsidRPr="00130639">
        <w:rPr>
          <w:rFonts w:ascii="Times New Roman" w:hAnsi="Times New Roman" w:cs="Times New Roman"/>
          <w:b/>
          <w:bCs/>
          <w:i/>
          <w:sz w:val="20"/>
          <w:szCs w:val="20"/>
        </w:rPr>
        <w:t>egulations</w:t>
      </w:r>
    </w:p>
    <w:p w:rsidR="00D52287" w:rsidRPr="00130639" w:rsidRDefault="00D52287" w:rsidP="00D52287">
      <w:pPr>
        <w:pStyle w:val="Default"/>
        <w:spacing w:before="100" w:beforeAutospacing="1" w:after="100" w:afterAutospacing="1" w:line="360" w:lineRule="auto"/>
        <w:jc w:val="both"/>
        <w:rPr>
          <w:color w:val="auto"/>
          <w:sz w:val="20"/>
          <w:szCs w:val="20"/>
        </w:rPr>
      </w:pPr>
      <w:r w:rsidRPr="00130639">
        <w:rPr>
          <w:color w:val="auto"/>
          <w:sz w:val="20"/>
          <w:szCs w:val="20"/>
        </w:rPr>
        <w:t xml:space="preserve">In the Union of Burma, “THE UNDERGROUND WATER ACT [Burma Act IV, 1930]” </w:t>
      </w:r>
      <w:r w:rsidR="007077DA" w:rsidRPr="00130639">
        <w:rPr>
          <w:color w:val="auto"/>
          <w:sz w:val="20"/>
          <w:szCs w:val="20"/>
        </w:rPr>
        <w:t>was</w:t>
      </w:r>
      <w:r w:rsidRPr="00130639">
        <w:rPr>
          <w:color w:val="auto"/>
          <w:sz w:val="20"/>
          <w:szCs w:val="20"/>
        </w:rPr>
        <w:t xml:space="preserve"> enacted</w:t>
      </w:r>
      <w:r w:rsidRPr="00130639">
        <w:rPr>
          <w:bCs/>
          <w:color w:val="auto"/>
          <w:sz w:val="20"/>
          <w:szCs w:val="20"/>
        </w:rPr>
        <w:t xml:space="preserve"> </w:t>
      </w:r>
      <w:r w:rsidRPr="00130639">
        <w:rPr>
          <w:color w:val="auto"/>
          <w:sz w:val="20"/>
          <w:szCs w:val="20"/>
        </w:rPr>
        <w:t xml:space="preserve">whereas it is expedient to conserve and protect underground sources of water supply </w:t>
      </w:r>
      <w:r w:rsidRPr="00130639">
        <w:rPr>
          <w:bCs/>
          <w:color w:val="auto"/>
          <w:sz w:val="20"/>
          <w:szCs w:val="20"/>
        </w:rPr>
        <w:t>since 21</w:t>
      </w:r>
      <w:r w:rsidRPr="00130639">
        <w:rPr>
          <w:bCs/>
          <w:color w:val="auto"/>
          <w:sz w:val="20"/>
          <w:szCs w:val="20"/>
          <w:vertAlign w:val="superscript"/>
        </w:rPr>
        <w:t>st</w:t>
      </w:r>
      <w:r w:rsidRPr="00130639">
        <w:rPr>
          <w:bCs/>
          <w:color w:val="auto"/>
          <w:sz w:val="20"/>
          <w:szCs w:val="20"/>
        </w:rPr>
        <w:t xml:space="preserve"> June, 1930</w:t>
      </w:r>
      <w:r w:rsidRPr="00130639">
        <w:rPr>
          <w:color w:val="auto"/>
          <w:sz w:val="20"/>
          <w:szCs w:val="20"/>
        </w:rPr>
        <w:t>. Although the act is enacted for groundwater users, it is not so alive.</w:t>
      </w:r>
    </w:p>
    <w:p w:rsidR="00D52287" w:rsidRPr="00130639" w:rsidRDefault="00D52287" w:rsidP="00071571">
      <w:pPr>
        <w:autoSpaceDE w:val="0"/>
        <w:autoSpaceDN w:val="0"/>
        <w:adjustRightInd w:val="0"/>
        <w:spacing w:before="100" w:beforeAutospacing="1" w:after="100" w:afterAutospacing="1" w:line="360" w:lineRule="auto"/>
        <w:jc w:val="both"/>
        <w:rPr>
          <w:rFonts w:ascii="Times New Roman" w:hAnsi="Times New Roman" w:cs="Times New Roman"/>
          <w:b/>
          <w:sz w:val="20"/>
          <w:szCs w:val="20"/>
        </w:rPr>
      </w:pPr>
      <w:r w:rsidRPr="00130639">
        <w:rPr>
          <w:rFonts w:ascii="Times New Roman" w:hAnsi="Times New Roman" w:cs="Times New Roman"/>
          <w:sz w:val="20"/>
          <w:szCs w:val="20"/>
        </w:rPr>
        <w:t xml:space="preserve">In Mandalay, as for now, there is no law </w:t>
      </w:r>
      <w:r w:rsidR="00CE3AA7" w:rsidRPr="00130639">
        <w:rPr>
          <w:rFonts w:ascii="Times New Roman" w:hAnsi="Times New Roman" w:cs="Times New Roman"/>
          <w:sz w:val="20"/>
          <w:szCs w:val="20"/>
        </w:rPr>
        <w:t>concerning</w:t>
      </w:r>
      <w:r w:rsidRPr="00130639">
        <w:rPr>
          <w:rFonts w:ascii="Times New Roman" w:hAnsi="Times New Roman" w:cs="Times New Roman"/>
          <w:sz w:val="20"/>
          <w:szCs w:val="20"/>
        </w:rPr>
        <w:t xml:space="preserve"> the exact amount of </w:t>
      </w:r>
      <w:r w:rsidR="002D178F" w:rsidRPr="00130639">
        <w:rPr>
          <w:rFonts w:ascii="Times New Roman" w:hAnsi="Times New Roman" w:cs="Times New Roman"/>
          <w:sz w:val="20"/>
          <w:szCs w:val="20"/>
        </w:rPr>
        <w:t>ground</w:t>
      </w:r>
      <w:r w:rsidRPr="00130639">
        <w:rPr>
          <w:rFonts w:ascii="Times New Roman" w:hAnsi="Times New Roman" w:cs="Times New Roman"/>
          <w:sz w:val="20"/>
          <w:szCs w:val="20"/>
        </w:rPr>
        <w:t xml:space="preserve">water </w:t>
      </w:r>
      <w:r w:rsidR="00280898" w:rsidRPr="00130639">
        <w:rPr>
          <w:rFonts w:ascii="Times New Roman" w:hAnsi="Times New Roman" w:cs="Times New Roman"/>
          <w:sz w:val="20"/>
          <w:szCs w:val="20"/>
        </w:rPr>
        <w:t>abstraction</w:t>
      </w:r>
      <w:r w:rsidRPr="00130639">
        <w:rPr>
          <w:rFonts w:ascii="Times New Roman" w:hAnsi="Times New Roman" w:cs="Times New Roman"/>
          <w:sz w:val="20"/>
          <w:szCs w:val="20"/>
        </w:rPr>
        <w:t xml:space="preserve"> by the various industrial sectors. Laws related to groundwater extraction are also obsolete. As per act, first, no person shall sink a tube for the purpose of obtaining underground water except under and in accordance with the terms of a </w:t>
      </w:r>
      <w:proofErr w:type="spellStart"/>
      <w:r w:rsidRPr="00130639">
        <w:rPr>
          <w:rFonts w:ascii="Times New Roman" w:hAnsi="Times New Roman" w:cs="Times New Roman"/>
          <w:sz w:val="20"/>
          <w:szCs w:val="20"/>
        </w:rPr>
        <w:t>licence</w:t>
      </w:r>
      <w:proofErr w:type="spellEnd"/>
      <w:r w:rsidRPr="00130639">
        <w:rPr>
          <w:rFonts w:ascii="Times New Roman" w:hAnsi="Times New Roman" w:cs="Times New Roman"/>
          <w:sz w:val="20"/>
          <w:szCs w:val="20"/>
        </w:rPr>
        <w:t xml:space="preserve"> granted by the water officer. Second, every person owning a tube</w:t>
      </w:r>
      <w:r w:rsidR="00903716" w:rsidRPr="00130639">
        <w:rPr>
          <w:rFonts w:ascii="Times New Roman" w:hAnsi="Times New Roman" w:cs="Times New Roman"/>
          <w:sz w:val="20"/>
          <w:szCs w:val="20"/>
        </w:rPr>
        <w:t xml:space="preserve"> well</w:t>
      </w:r>
      <w:r w:rsidRPr="00130639">
        <w:rPr>
          <w:rFonts w:ascii="Times New Roman" w:hAnsi="Times New Roman" w:cs="Times New Roman"/>
          <w:sz w:val="20"/>
          <w:szCs w:val="20"/>
        </w:rPr>
        <w:t xml:space="preserve"> which was in existence before the extension of this Act to the local area concerned shall apply to the wat</w:t>
      </w:r>
      <w:r w:rsidR="008B453B">
        <w:rPr>
          <w:rFonts w:ascii="Times New Roman" w:hAnsi="Times New Roman" w:cs="Times New Roman"/>
          <w:sz w:val="20"/>
          <w:szCs w:val="20"/>
        </w:rPr>
        <w:t xml:space="preserve">er officer for a </w:t>
      </w:r>
      <w:proofErr w:type="spellStart"/>
      <w:r w:rsidR="008B453B">
        <w:rPr>
          <w:rFonts w:ascii="Times New Roman" w:hAnsi="Times New Roman" w:cs="Times New Roman"/>
          <w:sz w:val="20"/>
          <w:szCs w:val="20"/>
        </w:rPr>
        <w:t>licence</w:t>
      </w:r>
      <w:proofErr w:type="spellEnd"/>
      <w:r w:rsidR="008B453B">
        <w:rPr>
          <w:rFonts w:ascii="Times New Roman" w:hAnsi="Times New Roman" w:cs="Times New Roman"/>
          <w:sz w:val="20"/>
          <w:szCs w:val="20"/>
        </w:rPr>
        <w:t xml:space="preserve"> for this </w:t>
      </w:r>
      <w:r w:rsidRPr="00130639">
        <w:rPr>
          <w:rFonts w:ascii="Times New Roman" w:hAnsi="Times New Roman" w:cs="Times New Roman"/>
          <w:sz w:val="20"/>
          <w:szCs w:val="20"/>
        </w:rPr>
        <w:t xml:space="preserve">tube, and such </w:t>
      </w:r>
      <w:proofErr w:type="spellStart"/>
      <w:r w:rsidRPr="00130639">
        <w:rPr>
          <w:rFonts w:ascii="Times New Roman" w:hAnsi="Times New Roman" w:cs="Times New Roman"/>
          <w:sz w:val="20"/>
          <w:szCs w:val="20"/>
        </w:rPr>
        <w:t>licence</w:t>
      </w:r>
      <w:proofErr w:type="spellEnd"/>
      <w:r w:rsidRPr="00130639">
        <w:rPr>
          <w:rFonts w:ascii="Times New Roman" w:hAnsi="Times New Roman" w:cs="Times New Roman"/>
          <w:sz w:val="20"/>
          <w:szCs w:val="20"/>
        </w:rPr>
        <w:t xml:space="preserve"> shall be granted free of charge. Though this law has some relevance as far as the domestic groundwater use is concerned, it is illogical for industrial and commercial use. As a consequence of such laws, industries withdraw groundwater remaining unregulated and un-priced. </w:t>
      </w:r>
    </w:p>
    <w:p w:rsidR="00D511C8" w:rsidRPr="00130639" w:rsidRDefault="004A70DE" w:rsidP="00D511C8">
      <w:pPr>
        <w:autoSpaceDE w:val="0"/>
        <w:autoSpaceDN w:val="0"/>
        <w:adjustRightInd w:val="0"/>
        <w:spacing w:before="100" w:beforeAutospacing="1" w:after="100" w:afterAutospacing="1" w:line="360" w:lineRule="auto"/>
        <w:jc w:val="both"/>
        <w:rPr>
          <w:rFonts w:ascii="Times New Roman" w:hAnsi="Times New Roman" w:cs="Times New Roman"/>
          <w:b/>
          <w:i/>
          <w:sz w:val="20"/>
          <w:szCs w:val="20"/>
        </w:rPr>
      </w:pPr>
      <w:r w:rsidRPr="00787A3E">
        <w:rPr>
          <w:rFonts w:ascii="Times New Roman" w:hAnsi="Times New Roman" w:cs="Times New Roman"/>
          <w:b/>
          <w:sz w:val="20"/>
          <w:szCs w:val="20"/>
        </w:rPr>
        <w:t>4</w:t>
      </w:r>
      <w:r w:rsidR="00D511C8" w:rsidRPr="00787A3E">
        <w:rPr>
          <w:rFonts w:ascii="Times New Roman" w:hAnsi="Times New Roman" w:cs="Times New Roman"/>
          <w:b/>
          <w:sz w:val="20"/>
          <w:szCs w:val="20"/>
        </w:rPr>
        <w:t>.</w:t>
      </w:r>
      <w:r w:rsidR="00D511C8" w:rsidRPr="00787A3E">
        <w:rPr>
          <w:rFonts w:ascii="Times New Roman" w:hAnsi="Times New Roman" w:cs="Times New Roman"/>
          <w:b/>
          <w:sz w:val="24"/>
          <w:szCs w:val="24"/>
        </w:rPr>
        <w:t xml:space="preserve"> </w:t>
      </w:r>
      <w:r w:rsidR="00D511C8" w:rsidRPr="00130639">
        <w:rPr>
          <w:rFonts w:ascii="Times New Roman" w:hAnsi="Times New Roman" w:cs="Times New Roman"/>
          <w:b/>
          <w:sz w:val="20"/>
          <w:szCs w:val="20"/>
        </w:rPr>
        <w:t>Conclusions</w:t>
      </w:r>
    </w:p>
    <w:p w:rsidR="00323543" w:rsidRPr="00130639" w:rsidRDefault="00323543" w:rsidP="00071571">
      <w:pPr>
        <w:spacing w:before="100" w:beforeAutospacing="1" w:after="100" w:afterAutospacing="1" w:line="360" w:lineRule="auto"/>
        <w:jc w:val="both"/>
        <w:rPr>
          <w:rFonts w:ascii="Times New Roman" w:hAnsi="Times New Roman" w:cs="Times New Roman"/>
          <w:sz w:val="20"/>
          <w:szCs w:val="20"/>
        </w:rPr>
      </w:pPr>
      <w:r w:rsidRPr="00130639">
        <w:rPr>
          <w:rFonts w:ascii="Times New Roman" w:hAnsi="Times New Roman" w:cs="Times New Roman"/>
          <w:sz w:val="20"/>
          <w:szCs w:val="20"/>
        </w:rPr>
        <w:t xml:space="preserve">In summary, eight major challenges are identified related to industrial water pricing. </w:t>
      </w:r>
    </w:p>
    <w:p w:rsidR="00323543" w:rsidRPr="00130639" w:rsidRDefault="00323543" w:rsidP="0019782D">
      <w:pPr>
        <w:pStyle w:val="ListParagraph"/>
        <w:widowControl/>
        <w:numPr>
          <w:ilvl w:val="0"/>
          <w:numId w:val="9"/>
        </w:numPr>
        <w:autoSpaceDE w:val="0"/>
        <w:autoSpaceDN w:val="0"/>
        <w:adjustRightInd w:val="0"/>
        <w:spacing w:before="100" w:beforeAutospacing="1" w:after="100" w:afterAutospacing="1" w:line="360" w:lineRule="auto"/>
        <w:contextualSpacing/>
        <w:jc w:val="both"/>
        <w:rPr>
          <w:rFonts w:ascii="Times New Roman" w:hAnsi="Times New Roman" w:cs="Times New Roman"/>
          <w:sz w:val="20"/>
          <w:szCs w:val="20"/>
        </w:rPr>
      </w:pPr>
      <w:r w:rsidRPr="00130639">
        <w:rPr>
          <w:rFonts w:ascii="Times New Roman" w:hAnsi="Times New Roman" w:cs="Times New Roman"/>
          <w:sz w:val="20"/>
          <w:szCs w:val="20"/>
        </w:rPr>
        <w:t>Lack of infrastructure in water supply,</w:t>
      </w:r>
    </w:p>
    <w:p w:rsidR="004C27DC" w:rsidRPr="00130639" w:rsidRDefault="004C27DC" w:rsidP="0019782D">
      <w:pPr>
        <w:pStyle w:val="ListParagraph"/>
        <w:widowControl/>
        <w:numPr>
          <w:ilvl w:val="0"/>
          <w:numId w:val="9"/>
        </w:numPr>
        <w:autoSpaceDE w:val="0"/>
        <w:autoSpaceDN w:val="0"/>
        <w:adjustRightInd w:val="0"/>
        <w:spacing w:before="100" w:beforeAutospacing="1" w:after="100" w:afterAutospacing="1" w:line="360" w:lineRule="auto"/>
        <w:contextualSpacing/>
        <w:jc w:val="both"/>
        <w:rPr>
          <w:rFonts w:ascii="Times New Roman" w:hAnsi="Times New Roman" w:cs="Times New Roman"/>
          <w:sz w:val="20"/>
          <w:szCs w:val="20"/>
        </w:rPr>
      </w:pPr>
      <w:r w:rsidRPr="00130639">
        <w:rPr>
          <w:rFonts w:ascii="Times New Roman" w:hAnsi="Times New Roman" w:cs="Times New Roman"/>
          <w:sz w:val="20"/>
          <w:szCs w:val="20"/>
        </w:rPr>
        <w:t>Lack of industrial water tariff</w:t>
      </w:r>
      <w:r w:rsidR="00A534EC" w:rsidRPr="00130639">
        <w:rPr>
          <w:rFonts w:ascii="Times New Roman" w:hAnsi="Times New Roman" w:cs="Times New Roman"/>
          <w:sz w:val="20"/>
          <w:szCs w:val="20"/>
        </w:rPr>
        <w:t>,</w:t>
      </w:r>
    </w:p>
    <w:p w:rsidR="00323543" w:rsidRPr="00130639" w:rsidRDefault="00323543" w:rsidP="0019782D">
      <w:pPr>
        <w:pStyle w:val="ListParagraph"/>
        <w:widowControl/>
        <w:numPr>
          <w:ilvl w:val="0"/>
          <w:numId w:val="9"/>
        </w:numPr>
        <w:spacing w:before="100" w:beforeAutospacing="1" w:after="100" w:afterAutospacing="1" w:line="360" w:lineRule="auto"/>
        <w:contextualSpacing/>
        <w:jc w:val="both"/>
        <w:rPr>
          <w:rFonts w:ascii="Times New Roman" w:hAnsi="Times New Roman" w:cs="Times New Roman"/>
          <w:sz w:val="20"/>
          <w:szCs w:val="20"/>
        </w:rPr>
      </w:pPr>
      <w:r w:rsidRPr="00130639">
        <w:rPr>
          <w:rFonts w:ascii="Times New Roman" w:hAnsi="Times New Roman" w:cs="Times New Roman"/>
          <w:sz w:val="20"/>
          <w:szCs w:val="20"/>
        </w:rPr>
        <w:t>Lack of public appreciation for the value of water,</w:t>
      </w:r>
    </w:p>
    <w:p w:rsidR="00323543" w:rsidRPr="00130639" w:rsidRDefault="00323543" w:rsidP="0019782D">
      <w:pPr>
        <w:pStyle w:val="ListParagraph"/>
        <w:widowControl/>
        <w:numPr>
          <w:ilvl w:val="0"/>
          <w:numId w:val="9"/>
        </w:numPr>
        <w:spacing w:before="100" w:beforeAutospacing="1" w:after="100" w:afterAutospacing="1" w:line="360" w:lineRule="auto"/>
        <w:contextualSpacing/>
        <w:jc w:val="both"/>
        <w:rPr>
          <w:rFonts w:ascii="Times New Roman" w:hAnsi="Times New Roman" w:cs="Times New Roman"/>
          <w:sz w:val="20"/>
          <w:szCs w:val="20"/>
        </w:rPr>
      </w:pPr>
      <w:r w:rsidRPr="00130639">
        <w:rPr>
          <w:rFonts w:ascii="Times New Roman" w:hAnsi="Times New Roman" w:cs="Times New Roman"/>
          <w:sz w:val="20"/>
          <w:szCs w:val="20"/>
        </w:rPr>
        <w:t>Lack of public-private-partnerships,</w:t>
      </w:r>
    </w:p>
    <w:p w:rsidR="00323543" w:rsidRPr="00130639" w:rsidRDefault="00323543" w:rsidP="0019782D">
      <w:pPr>
        <w:pStyle w:val="ListParagraph"/>
        <w:widowControl/>
        <w:numPr>
          <w:ilvl w:val="0"/>
          <w:numId w:val="9"/>
        </w:numPr>
        <w:spacing w:before="100" w:beforeAutospacing="1" w:after="100" w:afterAutospacing="1" w:line="360" w:lineRule="auto"/>
        <w:contextualSpacing/>
        <w:jc w:val="both"/>
        <w:rPr>
          <w:rFonts w:ascii="Times New Roman" w:hAnsi="Times New Roman" w:cs="Times New Roman"/>
          <w:sz w:val="20"/>
          <w:szCs w:val="20"/>
        </w:rPr>
      </w:pPr>
      <w:r w:rsidRPr="00130639">
        <w:rPr>
          <w:rFonts w:ascii="Times New Roman" w:hAnsi="Times New Roman" w:cs="Times New Roman"/>
          <w:sz w:val="20"/>
          <w:szCs w:val="20"/>
        </w:rPr>
        <w:t>Lack of going green,</w:t>
      </w:r>
    </w:p>
    <w:p w:rsidR="00323543" w:rsidRPr="00130639" w:rsidRDefault="00323543" w:rsidP="0019782D">
      <w:pPr>
        <w:pStyle w:val="ListParagraph"/>
        <w:widowControl/>
        <w:numPr>
          <w:ilvl w:val="0"/>
          <w:numId w:val="9"/>
        </w:numPr>
        <w:spacing w:before="100" w:beforeAutospacing="1" w:after="100" w:afterAutospacing="1" w:line="360" w:lineRule="auto"/>
        <w:contextualSpacing/>
        <w:jc w:val="both"/>
        <w:rPr>
          <w:rFonts w:ascii="Times New Roman" w:hAnsi="Times New Roman" w:cs="Times New Roman"/>
          <w:sz w:val="20"/>
          <w:szCs w:val="20"/>
        </w:rPr>
      </w:pPr>
      <w:r w:rsidRPr="00130639">
        <w:rPr>
          <w:rFonts w:ascii="Times New Roman" w:hAnsi="Times New Roman" w:cs="Times New Roman"/>
          <w:sz w:val="20"/>
          <w:szCs w:val="20"/>
        </w:rPr>
        <w:t>Effects of climate change pattern,</w:t>
      </w:r>
    </w:p>
    <w:p w:rsidR="00323543" w:rsidRPr="00130639" w:rsidRDefault="00323543" w:rsidP="0019782D">
      <w:pPr>
        <w:pStyle w:val="ListParagraph"/>
        <w:widowControl/>
        <w:numPr>
          <w:ilvl w:val="0"/>
          <w:numId w:val="9"/>
        </w:numPr>
        <w:spacing w:before="100" w:beforeAutospacing="1" w:after="100" w:afterAutospacing="1" w:line="360" w:lineRule="auto"/>
        <w:contextualSpacing/>
        <w:jc w:val="both"/>
        <w:rPr>
          <w:rFonts w:ascii="Times New Roman" w:hAnsi="Times New Roman" w:cs="Times New Roman"/>
          <w:sz w:val="20"/>
          <w:szCs w:val="20"/>
        </w:rPr>
      </w:pPr>
      <w:r w:rsidRPr="00130639">
        <w:rPr>
          <w:rFonts w:ascii="Times New Roman" w:hAnsi="Times New Roman" w:cs="Times New Roman"/>
          <w:sz w:val="20"/>
          <w:szCs w:val="20"/>
        </w:rPr>
        <w:t>Problems of groundwater abstraction,</w:t>
      </w:r>
    </w:p>
    <w:p w:rsidR="00323543" w:rsidRPr="00130639" w:rsidRDefault="00323543" w:rsidP="0019782D">
      <w:pPr>
        <w:pStyle w:val="ListParagraph"/>
        <w:widowControl/>
        <w:numPr>
          <w:ilvl w:val="0"/>
          <w:numId w:val="9"/>
        </w:numPr>
        <w:autoSpaceDE w:val="0"/>
        <w:autoSpaceDN w:val="0"/>
        <w:adjustRightInd w:val="0"/>
        <w:spacing w:before="100" w:beforeAutospacing="1" w:after="100" w:afterAutospacing="1" w:line="360" w:lineRule="auto"/>
        <w:contextualSpacing/>
        <w:jc w:val="both"/>
        <w:rPr>
          <w:rFonts w:ascii="Times New Roman" w:hAnsi="Times New Roman" w:cs="Times New Roman"/>
          <w:bCs/>
          <w:sz w:val="20"/>
          <w:szCs w:val="20"/>
        </w:rPr>
      </w:pPr>
      <w:r w:rsidRPr="00130639">
        <w:rPr>
          <w:rFonts w:ascii="Times New Roman" w:hAnsi="Times New Roman" w:cs="Times New Roman"/>
          <w:bCs/>
          <w:sz w:val="20"/>
          <w:szCs w:val="20"/>
        </w:rPr>
        <w:t>Weakness of Groundwater Regulations</w:t>
      </w:r>
      <w:r w:rsidR="004C27DC" w:rsidRPr="00130639">
        <w:rPr>
          <w:rFonts w:ascii="Times New Roman" w:hAnsi="Times New Roman" w:cs="Times New Roman"/>
          <w:bCs/>
          <w:sz w:val="20"/>
          <w:szCs w:val="20"/>
        </w:rPr>
        <w:t>.</w:t>
      </w:r>
    </w:p>
    <w:p w:rsidR="00314D57" w:rsidRPr="00130639" w:rsidRDefault="00323543" w:rsidP="00314D57">
      <w:pPr>
        <w:autoSpaceDE w:val="0"/>
        <w:autoSpaceDN w:val="0"/>
        <w:adjustRightInd w:val="0"/>
        <w:spacing w:before="100" w:beforeAutospacing="1" w:after="100" w:afterAutospacing="1" w:line="360" w:lineRule="auto"/>
        <w:jc w:val="both"/>
        <w:rPr>
          <w:rFonts w:ascii="Times New Roman" w:hAnsi="Times New Roman" w:cs="Times New Roman"/>
          <w:sz w:val="20"/>
          <w:szCs w:val="20"/>
        </w:rPr>
      </w:pPr>
      <w:r w:rsidRPr="00130639">
        <w:rPr>
          <w:rFonts w:ascii="Times New Roman" w:hAnsi="Times New Roman" w:cs="Times New Roman"/>
          <w:sz w:val="20"/>
          <w:szCs w:val="20"/>
        </w:rPr>
        <w:t xml:space="preserve">The level of water sector financing in Mandalay is widely criticized as being inadequate, but at the same time water supply budgets are often underutilized or ineffectively used. It is common for such tariffs to be set at </w:t>
      </w:r>
      <w:r w:rsidRPr="00130639">
        <w:rPr>
          <w:rFonts w:ascii="Times New Roman" w:hAnsi="Times New Roman" w:cs="Times New Roman"/>
          <w:sz w:val="20"/>
          <w:szCs w:val="20"/>
        </w:rPr>
        <w:lastRenderedPageBreak/>
        <w:t xml:space="preserve">levels that are below the real running costs. Water consumers without an improved water supply do not pay a financial tariff for water. Moreover, a low GDP is a major challenge facing efforts to improve water supply. Financial irregularities also often militate against continued payment of charges. Water pricing is difficult to set due to these facts in water sector. From the above mentioned factors, challenges to industrial water pricing should be looked for Sustainable Development Goal (SDG) for national water resources. </w:t>
      </w:r>
    </w:p>
    <w:p w:rsidR="006F1DCE" w:rsidRPr="00130639" w:rsidRDefault="00A93E0E" w:rsidP="00A93E0E">
      <w:pPr>
        <w:pStyle w:val="Els-acknowledgement"/>
        <w:keepNext w:val="0"/>
        <w:widowControl w:val="0"/>
        <w:spacing w:before="100" w:beforeAutospacing="1" w:after="100" w:afterAutospacing="1" w:line="360" w:lineRule="auto"/>
      </w:pPr>
      <w:r w:rsidRPr="00130639">
        <w:t>Acknowledgements</w:t>
      </w:r>
    </w:p>
    <w:p w:rsidR="004E1150" w:rsidRPr="00130639" w:rsidRDefault="004E1150" w:rsidP="00344F24">
      <w:pPr>
        <w:tabs>
          <w:tab w:val="left" w:pos="0"/>
          <w:tab w:val="left" w:pos="720"/>
          <w:tab w:val="left" w:pos="1620"/>
        </w:tabs>
        <w:spacing w:before="100" w:beforeAutospacing="1" w:after="100" w:afterAutospacing="1" w:line="360" w:lineRule="auto"/>
        <w:jc w:val="both"/>
        <w:rPr>
          <w:rFonts w:ascii="Times New Roman" w:hAnsi="Times New Roman" w:cs="Times New Roman"/>
          <w:sz w:val="20"/>
          <w:szCs w:val="20"/>
        </w:rPr>
      </w:pPr>
      <w:r w:rsidRPr="00130639">
        <w:rPr>
          <w:rFonts w:ascii="Times New Roman" w:hAnsi="Times New Roman" w:cs="Times New Roman"/>
          <w:sz w:val="20"/>
          <w:szCs w:val="20"/>
        </w:rPr>
        <w:t xml:space="preserve">The author would like to acknowledge the support and encouragement of Dr. </w:t>
      </w:r>
      <w:proofErr w:type="spellStart"/>
      <w:r w:rsidR="00071571" w:rsidRPr="00130639">
        <w:rPr>
          <w:rFonts w:ascii="Times New Roman" w:hAnsi="Times New Roman" w:cs="Times New Roman"/>
          <w:sz w:val="20"/>
          <w:szCs w:val="20"/>
        </w:rPr>
        <w:t>Myo</w:t>
      </w:r>
      <w:proofErr w:type="spellEnd"/>
      <w:r w:rsidR="00071571" w:rsidRPr="00130639">
        <w:rPr>
          <w:rFonts w:ascii="Times New Roman" w:hAnsi="Times New Roman" w:cs="Times New Roman"/>
          <w:sz w:val="20"/>
          <w:szCs w:val="20"/>
        </w:rPr>
        <w:t xml:space="preserve"> </w:t>
      </w:r>
      <w:proofErr w:type="spellStart"/>
      <w:r w:rsidR="001528A4">
        <w:rPr>
          <w:rFonts w:ascii="Times New Roman" w:hAnsi="Times New Roman" w:cs="Times New Roman"/>
          <w:sz w:val="20"/>
          <w:szCs w:val="20"/>
        </w:rPr>
        <w:t>Nyunt</w:t>
      </w:r>
      <w:proofErr w:type="spellEnd"/>
      <w:r w:rsidRPr="00130639">
        <w:rPr>
          <w:rFonts w:ascii="Times New Roman" w:hAnsi="Times New Roman" w:cs="Times New Roman"/>
          <w:sz w:val="20"/>
          <w:szCs w:val="20"/>
        </w:rPr>
        <w:t xml:space="preserve">, Rector of the Mandalay Technological University. </w:t>
      </w:r>
    </w:p>
    <w:p w:rsidR="004E1150" w:rsidRPr="00130639" w:rsidRDefault="004E1150" w:rsidP="00344F24">
      <w:pPr>
        <w:tabs>
          <w:tab w:val="left" w:pos="0"/>
          <w:tab w:val="left" w:pos="720"/>
          <w:tab w:val="left" w:pos="1620"/>
        </w:tabs>
        <w:spacing w:before="100" w:beforeAutospacing="1" w:after="100" w:afterAutospacing="1" w:line="360" w:lineRule="auto"/>
        <w:jc w:val="both"/>
        <w:rPr>
          <w:rFonts w:ascii="Times New Roman" w:hAnsi="Times New Roman" w:cs="Times New Roman"/>
          <w:sz w:val="20"/>
          <w:szCs w:val="20"/>
        </w:rPr>
      </w:pPr>
      <w:r w:rsidRPr="00130639">
        <w:rPr>
          <w:rFonts w:ascii="Times New Roman" w:hAnsi="Times New Roman" w:cs="Times New Roman"/>
          <w:sz w:val="20"/>
          <w:szCs w:val="20"/>
        </w:rPr>
        <w:t xml:space="preserve">The author would like to express her heartfelt thanks to her co-supervisor, Dr. </w:t>
      </w:r>
      <w:proofErr w:type="spellStart"/>
      <w:r w:rsidRPr="00130639">
        <w:rPr>
          <w:rFonts w:ascii="Times New Roman" w:hAnsi="Times New Roman" w:cs="Times New Roman"/>
          <w:sz w:val="20"/>
          <w:szCs w:val="20"/>
        </w:rPr>
        <w:t>Nilar</w:t>
      </w:r>
      <w:proofErr w:type="spellEnd"/>
      <w:r w:rsidRPr="00130639">
        <w:rPr>
          <w:rFonts w:ascii="Times New Roman" w:hAnsi="Times New Roman" w:cs="Times New Roman"/>
          <w:sz w:val="20"/>
          <w:szCs w:val="20"/>
        </w:rPr>
        <w:t xml:space="preserve"> Aye, Professor and Head of Civil Engineering Department, Mandalay Technological University, for her kind support, guidance and help. The author owes a debt of gratitude to her supervisor, </w:t>
      </w:r>
      <w:proofErr w:type="spellStart"/>
      <w:r w:rsidRPr="00130639">
        <w:rPr>
          <w:rFonts w:ascii="Times New Roman" w:hAnsi="Times New Roman" w:cs="Times New Roman"/>
          <w:sz w:val="20"/>
          <w:szCs w:val="20"/>
        </w:rPr>
        <w:t>Daw</w:t>
      </w:r>
      <w:proofErr w:type="spellEnd"/>
      <w:r w:rsidRPr="00130639">
        <w:rPr>
          <w:rFonts w:ascii="Times New Roman" w:hAnsi="Times New Roman" w:cs="Times New Roman"/>
          <w:sz w:val="20"/>
          <w:szCs w:val="20"/>
        </w:rPr>
        <w:t xml:space="preserve"> Aye </w:t>
      </w:r>
      <w:proofErr w:type="spellStart"/>
      <w:r w:rsidRPr="00130639">
        <w:rPr>
          <w:rFonts w:ascii="Times New Roman" w:hAnsi="Times New Roman" w:cs="Times New Roman"/>
          <w:sz w:val="20"/>
          <w:szCs w:val="20"/>
        </w:rPr>
        <w:t>Aye</w:t>
      </w:r>
      <w:proofErr w:type="spellEnd"/>
      <w:r w:rsidRPr="00130639">
        <w:rPr>
          <w:rFonts w:ascii="Times New Roman" w:hAnsi="Times New Roman" w:cs="Times New Roman"/>
          <w:sz w:val="20"/>
          <w:szCs w:val="20"/>
        </w:rPr>
        <w:t xml:space="preserve"> Thant, Lecturer of the Department of Civil Engineering, Mandalay Technological University, for her enthusiastic instruction, invaluable help, and indispensable guidance in the preparation of this paper. </w:t>
      </w:r>
    </w:p>
    <w:p w:rsidR="004E1150" w:rsidRPr="00130639" w:rsidRDefault="004E1150" w:rsidP="007B726F">
      <w:pPr>
        <w:spacing w:before="100" w:beforeAutospacing="1" w:after="100" w:afterAutospacing="1" w:line="360" w:lineRule="auto"/>
        <w:jc w:val="both"/>
        <w:rPr>
          <w:rFonts w:ascii="Times New Roman" w:hAnsi="Times New Roman" w:cs="Times New Roman"/>
          <w:sz w:val="20"/>
          <w:szCs w:val="20"/>
        </w:rPr>
      </w:pPr>
      <w:r w:rsidRPr="00130639">
        <w:rPr>
          <w:rFonts w:ascii="Times New Roman" w:hAnsi="Times New Roman" w:cs="Times New Roman"/>
          <w:sz w:val="20"/>
          <w:szCs w:val="20"/>
        </w:rPr>
        <w:t xml:space="preserve">The author would like to express her heartfelt gratitude to all teachers for their supports, valuable suggestions and discussions during the presentation of the paper. </w:t>
      </w:r>
    </w:p>
    <w:p w:rsidR="004E1150" w:rsidRPr="00130639" w:rsidRDefault="004E1150" w:rsidP="007B726F">
      <w:pPr>
        <w:spacing w:before="100" w:beforeAutospacing="1" w:after="100" w:afterAutospacing="1" w:line="360" w:lineRule="auto"/>
        <w:jc w:val="both"/>
        <w:rPr>
          <w:rFonts w:ascii="Times New Roman" w:hAnsi="Times New Roman" w:cs="Times New Roman"/>
          <w:sz w:val="20"/>
          <w:szCs w:val="20"/>
        </w:rPr>
      </w:pPr>
      <w:r w:rsidRPr="00130639">
        <w:rPr>
          <w:rFonts w:ascii="Times New Roman" w:hAnsi="Times New Roman" w:cs="Times New Roman"/>
          <w:sz w:val="20"/>
          <w:szCs w:val="20"/>
        </w:rPr>
        <w:t xml:space="preserve">Finally, the author wishes to express her heartfelt thanks to her family, especially her parents and all other persons for their supports and encouragements to attain her destination without any trouble. </w:t>
      </w:r>
    </w:p>
    <w:p w:rsidR="004C25A2" w:rsidRPr="00130639" w:rsidRDefault="004C25A2" w:rsidP="004C25A2">
      <w:pPr>
        <w:spacing w:before="100" w:beforeAutospacing="1" w:after="100" w:afterAutospacing="1" w:line="360" w:lineRule="auto"/>
        <w:jc w:val="both"/>
        <w:rPr>
          <w:rFonts w:ascii="Times New Roman" w:hAnsi="Times New Roman" w:cs="Times New Roman"/>
          <w:b/>
          <w:sz w:val="20"/>
          <w:szCs w:val="20"/>
        </w:rPr>
      </w:pPr>
      <w:r w:rsidRPr="00130639">
        <w:rPr>
          <w:rFonts w:ascii="Times New Roman" w:hAnsi="Times New Roman" w:cs="Times New Roman"/>
          <w:b/>
          <w:sz w:val="20"/>
          <w:szCs w:val="20"/>
        </w:rPr>
        <w:t>References</w:t>
      </w:r>
    </w:p>
    <w:p w:rsidR="009E230E" w:rsidRDefault="009E230E" w:rsidP="003B38A7">
      <w:pPr>
        <w:pStyle w:val="IEEEReferenceItem"/>
        <w:spacing w:before="100" w:beforeAutospacing="1" w:after="100" w:afterAutospacing="1" w:line="360" w:lineRule="auto"/>
        <w:rPr>
          <w:sz w:val="20"/>
          <w:szCs w:val="20"/>
        </w:rPr>
      </w:pPr>
      <w:r>
        <w:rPr>
          <w:sz w:val="20"/>
          <w:szCs w:val="20"/>
        </w:rPr>
        <w:t xml:space="preserve">Mandalay City Development Committee, </w:t>
      </w:r>
      <w:r w:rsidR="007243C0" w:rsidRPr="007243C0">
        <w:rPr>
          <w:i/>
          <w:sz w:val="20"/>
          <w:szCs w:val="20"/>
        </w:rPr>
        <w:t>Lecture on</w:t>
      </w:r>
      <w:r w:rsidR="007243C0">
        <w:rPr>
          <w:sz w:val="20"/>
          <w:szCs w:val="20"/>
        </w:rPr>
        <w:t xml:space="preserve"> </w:t>
      </w:r>
      <w:r w:rsidRPr="009E230E">
        <w:rPr>
          <w:i/>
          <w:sz w:val="20"/>
          <w:szCs w:val="20"/>
        </w:rPr>
        <w:t>Water</w:t>
      </w:r>
      <w:r>
        <w:rPr>
          <w:i/>
          <w:sz w:val="20"/>
          <w:szCs w:val="20"/>
        </w:rPr>
        <w:t xml:space="preserve"> and Sanitation, </w:t>
      </w:r>
      <w:r>
        <w:rPr>
          <w:sz w:val="20"/>
          <w:szCs w:val="20"/>
        </w:rPr>
        <w:t xml:space="preserve">Advanced </w:t>
      </w:r>
      <w:r w:rsidR="007243C0">
        <w:rPr>
          <w:sz w:val="20"/>
          <w:szCs w:val="20"/>
        </w:rPr>
        <w:t>On-Job Training</w:t>
      </w:r>
      <w:r>
        <w:rPr>
          <w:sz w:val="20"/>
          <w:szCs w:val="20"/>
        </w:rPr>
        <w:t xml:space="preserve">, January 2017. </w:t>
      </w:r>
    </w:p>
    <w:p w:rsidR="003B38A7" w:rsidRDefault="003B38A7" w:rsidP="003B38A7">
      <w:pPr>
        <w:pStyle w:val="IEEEReferenceItem"/>
        <w:spacing w:before="100" w:beforeAutospacing="1" w:after="100" w:afterAutospacing="1" w:line="360" w:lineRule="auto"/>
        <w:rPr>
          <w:sz w:val="20"/>
          <w:szCs w:val="20"/>
        </w:rPr>
      </w:pPr>
      <w:r>
        <w:rPr>
          <w:sz w:val="20"/>
          <w:szCs w:val="20"/>
        </w:rPr>
        <w:t xml:space="preserve">Embassy of the Kingdom of The Netherlands, </w:t>
      </w:r>
      <w:r>
        <w:rPr>
          <w:i/>
          <w:sz w:val="20"/>
          <w:szCs w:val="20"/>
        </w:rPr>
        <w:t>Industrial &amp; urban water in Myanmar,</w:t>
      </w:r>
      <w:r>
        <w:rPr>
          <w:sz w:val="20"/>
          <w:szCs w:val="20"/>
        </w:rPr>
        <w:t xml:space="preserve"> 2016.</w:t>
      </w:r>
    </w:p>
    <w:p w:rsidR="003B38A7" w:rsidRDefault="003B38A7" w:rsidP="003B38A7">
      <w:pPr>
        <w:pStyle w:val="IEEEReferenceItem"/>
        <w:spacing w:before="100" w:beforeAutospacing="1" w:after="100" w:afterAutospacing="1" w:line="360" w:lineRule="auto"/>
        <w:rPr>
          <w:sz w:val="20"/>
          <w:szCs w:val="20"/>
        </w:rPr>
      </w:pPr>
      <w:r w:rsidRPr="00130639">
        <w:rPr>
          <w:sz w:val="20"/>
          <w:szCs w:val="20"/>
        </w:rPr>
        <w:t xml:space="preserve">National Water Resources Committee, </w:t>
      </w:r>
      <w:r w:rsidRPr="00130639">
        <w:rPr>
          <w:i/>
          <w:sz w:val="20"/>
          <w:szCs w:val="20"/>
        </w:rPr>
        <w:t>Myanmar National Water Policy</w:t>
      </w:r>
      <w:r w:rsidRPr="00130639">
        <w:rPr>
          <w:sz w:val="20"/>
          <w:szCs w:val="20"/>
        </w:rPr>
        <w:t>, February, 2014.</w:t>
      </w:r>
    </w:p>
    <w:p w:rsidR="00A3153E" w:rsidRPr="00130639" w:rsidRDefault="00A3153E" w:rsidP="00A3153E">
      <w:pPr>
        <w:pStyle w:val="IEEEReferenceItem"/>
        <w:spacing w:before="100" w:beforeAutospacing="1" w:after="100" w:afterAutospacing="1" w:line="360" w:lineRule="auto"/>
        <w:rPr>
          <w:sz w:val="20"/>
          <w:szCs w:val="20"/>
        </w:rPr>
      </w:pPr>
      <w:r>
        <w:rPr>
          <w:sz w:val="20"/>
          <w:szCs w:val="20"/>
        </w:rPr>
        <w:t xml:space="preserve">Asian Development Bank, </w:t>
      </w:r>
      <w:r>
        <w:rPr>
          <w:i/>
          <w:sz w:val="20"/>
          <w:szCs w:val="20"/>
        </w:rPr>
        <w:t>Myanmar Urban Development and Water Sector Assessment, Strategy, and Road Map,</w:t>
      </w:r>
      <w:r>
        <w:rPr>
          <w:sz w:val="20"/>
          <w:szCs w:val="20"/>
        </w:rPr>
        <w:t xml:space="preserve"> August 2013</w:t>
      </w:r>
      <w:r w:rsidRPr="00130639">
        <w:rPr>
          <w:sz w:val="20"/>
          <w:szCs w:val="20"/>
        </w:rPr>
        <w:t>.</w:t>
      </w:r>
    </w:p>
    <w:p w:rsidR="004C25A2" w:rsidRPr="00130639" w:rsidRDefault="00E9324D" w:rsidP="004C25A2">
      <w:pPr>
        <w:pStyle w:val="IEEEReferenceItem"/>
        <w:spacing w:before="100" w:beforeAutospacing="1" w:after="100" w:afterAutospacing="1" w:line="360" w:lineRule="auto"/>
        <w:rPr>
          <w:sz w:val="20"/>
          <w:szCs w:val="20"/>
        </w:rPr>
      </w:pPr>
      <w:r>
        <w:rPr>
          <w:sz w:val="20"/>
          <w:szCs w:val="20"/>
          <w:lang w:eastAsia="en-US"/>
        </w:rPr>
        <w:t xml:space="preserve">Kelvin </w:t>
      </w:r>
      <w:proofErr w:type="spellStart"/>
      <w:r>
        <w:rPr>
          <w:sz w:val="20"/>
          <w:szCs w:val="20"/>
          <w:lang w:eastAsia="en-US"/>
        </w:rPr>
        <w:t>Westerling</w:t>
      </w:r>
      <w:proofErr w:type="spellEnd"/>
      <w:r>
        <w:rPr>
          <w:sz w:val="20"/>
          <w:szCs w:val="20"/>
          <w:lang w:eastAsia="en-US"/>
        </w:rPr>
        <w:t xml:space="preserve">, </w:t>
      </w:r>
      <w:r>
        <w:rPr>
          <w:i/>
          <w:sz w:val="20"/>
          <w:szCs w:val="20"/>
          <w:lang w:eastAsia="en-US"/>
        </w:rPr>
        <w:t>The 13 Biggest Challenges Facing The Water Industry,</w:t>
      </w:r>
      <w:r>
        <w:rPr>
          <w:sz w:val="20"/>
          <w:szCs w:val="20"/>
          <w:lang w:eastAsia="en-US"/>
        </w:rPr>
        <w:t xml:space="preserve"> AWWA reports on the ‘State of the Water Industry’, 2013</w:t>
      </w:r>
      <w:r w:rsidR="004C25A2" w:rsidRPr="00130639">
        <w:rPr>
          <w:sz w:val="20"/>
          <w:szCs w:val="20"/>
          <w:lang w:eastAsia="en-US"/>
        </w:rPr>
        <w:t>.</w:t>
      </w:r>
    </w:p>
    <w:p w:rsidR="00A3153E" w:rsidRPr="00130639" w:rsidRDefault="00A3153E" w:rsidP="00A3153E">
      <w:pPr>
        <w:pStyle w:val="IEEEReferenceItem"/>
        <w:spacing w:before="100" w:beforeAutospacing="1" w:after="100" w:afterAutospacing="1" w:line="360" w:lineRule="auto"/>
        <w:rPr>
          <w:sz w:val="20"/>
          <w:szCs w:val="20"/>
        </w:rPr>
      </w:pPr>
      <w:r>
        <w:rPr>
          <w:sz w:val="20"/>
          <w:szCs w:val="20"/>
        </w:rPr>
        <w:t xml:space="preserve">Water and Sanitation Program, </w:t>
      </w:r>
      <w:r>
        <w:rPr>
          <w:i/>
          <w:sz w:val="20"/>
          <w:szCs w:val="20"/>
        </w:rPr>
        <w:t xml:space="preserve">Trends in Private Sector Participation in the Indian Water Sector: A Critical Review, </w:t>
      </w:r>
      <w:r>
        <w:rPr>
          <w:sz w:val="20"/>
          <w:szCs w:val="20"/>
        </w:rPr>
        <w:t>Field Note, September 2011</w:t>
      </w:r>
      <w:r w:rsidRPr="00130639">
        <w:rPr>
          <w:sz w:val="20"/>
          <w:szCs w:val="20"/>
        </w:rPr>
        <w:t>.</w:t>
      </w:r>
    </w:p>
    <w:p w:rsidR="00A3153E" w:rsidRPr="00130639" w:rsidRDefault="00A3153E" w:rsidP="00A3153E">
      <w:pPr>
        <w:pStyle w:val="IEEEReferenceItem"/>
        <w:spacing w:before="100" w:beforeAutospacing="1" w:after="100" w:afterAutospacing="1" w:line="360" w:lineRule="auto"/>
        <w:rPr>
          <w:sz w:val="20"/>
          <w:szCs w:val="20"/>
        </w:rPr>
      </w:pPr>
      <w:r w:rsidRPr="00130639">
        <w:rPr>
          <w:sz w:val="20"/>
          <w:szCs w:val="20"/>
        </w:rPr>
        <w:t xml:space="preserve">Suresh Chand </w:t>
      </w:r>
      <w:proofErr w:type="spellStart"/>
      <w:r w:rsidRPr="00130639">
        <w:rPr>
          <w:sz w:val="20"/>
          <w:szCs w:val="20"/>
        </w:rPr>
        <w:t>Aggarwal</w:t>
      </w:r>
      <w:proofErr w:type="spellEnd"/>
      <w:r w:rsidRPr="00130639">
        <w:rPr>
          <w:sz w:val="20"/>
          <w:szCs w:val="20"/>
        </w:rPr>
        <w:t xml:space="preserve"> and </w:t>
      </w:r>
      <w:proofErr w:type="spellStart"/>
      <w:r w:rsidRPr="00130639">
        <w:rPr>
          <w:sz w:val="20"/>
          <w:szCs w:val="20"/>
        </w:rPr>
        <w:t>Surender</w:t>
      </w:r>
      <w:proofErr w:type="spellEnd"/>
      <w:r w:rsidRPr="00130639">
        <w:rPr>
          <w:sz w:val="20"/>
          <w:szCs w:val="20"/>
        </w:rPr>
        <w:t xml:space="preserve"> Kumar, </w:t>
      </w:r>
      <w:r w:rsidRPr="00130639">
        <w:rPr>
          <w:i/>
          <w:sz w:val="20"/>
          <w:szCs w:val="20"/>
        </w:rPr>
        <w:t>Industrial Water Demand in India</w:t>
      </w:r>
      <w:r w:rsidRPr="00130639">
        <w:rPr>
          <w:b/>
          <w:i/>
          <w:sz w:val="20"/>
          <w:szCs w:val="20"/>
        </w:rPr>
        <w:t xml:space="preserve">: </w:t>
      </w:r>
      <w:r w:rsidRPr="00130639">
        <w:rPr>
          <w:i/>
          <w:sz w:val="20"/>
          <w:szCs w:val="20"/>
        </w:rPr>
        <w:t>Challenges and Implications for Water Pricing</w:t>
      </w:r>
      <w:r w:rsidRPr="00130639">
        <w:rPr>
          <w:sz w:val="20"/>
          <w:szCs w:val="20"/>
        </w:rPr>
        <w:t>, India Infrastructure Report, 2011.</w:t>
      </w:r>
    </w:p>
    <w:p w:rsidR="00A3153E" w:rsidRPr="00130639" w:rsidRDefault="00A3153E" w:rsidP="00A3153E">
      <w:pPr>
        <w:pStyle w:val="IEEEReferenceItem"/>
        <w:spacing w:before="100" w:beforeAutospacing="1" w:after="100" w:afterAutospacing="1" w:line="360" w:lineRule="auto"/>
        <w:rPr>
          <w:sz w:val="20"/>
          <w:szCs w:val="20"/>
        </w:rPr>
      </w:pPr>
      <w:r w:rsidRPr="00130639">
        <w:rPr>
          <w:sz w:val="20"/>
          <w:szCs w:val="20"/>
        </w:rPr>
        <w:t xml:space="preserve">Statistics Canada, </w:t>
      </w:r>
      <w:r w:rsidRPr="00130639">
        <w:rPr>
          <w:i/>
          <w:sz w:val="20"/>
          <w:szCs w:val="20"/>
        </w:rPr>
        <w:t>Industrial Water Use</w:t>
      </w:r>
      <w:r w:rsidRPr="00130639">
        <w:rPr>
          <w:sz w:val="20"/>
          <w:szCs w:val="20"/>
        </w:rPr>
        <w:t>, Catalogue no. 16-401-X, 2009.</w:t>
      </w:r>
    </w:p>
    <w:p w:rsidR="004C25A2" w:rsidRPr="00130639" w:rsidRDefault="00E9324D" w:rsidP="004C25A2">
      <w:pPr>
        <w:pStyle w:val="IEEEReferenceItem"/>
        <w:spacing w:before="100" w:beforeAutospacing="1" w:after="100" w:afterAutospacing="1" w:line="360" w:lineRule="auto"/>
        <w:rPr>
          <w:sz w:val="20"/>
          <w:szCs w:val="20"/>
        </w:rPr>
      </w:pPr>
      <w:r>
        <w:rPr>
          <w:sz w:val="20"/>
          <w:szCs w:val="20"/>
          <w:lang w:eastAsia="en-US"/>
        </w:rPr>
        <w:t xml:space="preserve">Olli </w:t>
      </w:r>
      <w:proofErr w:type="spellStart"/>
      <w:r>
        <w:rPr>
          <w:sz w:val="20"/>
          <w:szCs w:val="20"/>
          <w:lang w:eastAsia="en-US"/>
        </w:rPr>
        <w:t>Varis</w:t>
      </w:r>
      <w:proofErr w:type="spellEnd"/>
      <w:r>
        <w:rPr>
          <w:sz w:val="20"/>
          <w:szCs w:val="20"/>
          <w:lang w:eastAsia="en-US"/>
        </w:rPr>
        <w:t xml:space="preserve">, </w:t>
      </w:r>
      <w:proofErr w:type="spellStart"/>
      <w:r>
        <w:rPr>
          <w:sz w:val="20"/>
          <w:szCs w:val="20"/>
          <w:lang w:eastAsia="en-US"/>
        </w:rPr>
        <w:t>Pertti</w:t>
      </w:r>
      <w:proofErr w:type="spellEnd"/>
      <w:r>
        <w:rPr>
          <w:sz w:val="20"/>
          <w:szCs w:val="20"/>
          <w:lang w:eastAsia="en-US"/>
        </w:rPr>
        <w:t xml:space="preserve"> </w:t>
      </w:r>
      <w:proofErr w:type="spellStart"/>
      <w:r>
        <w:rPr>
          <w:sz w:val="20"/>
          <w:szCs w:val="20"/>
          <w:lang w:eastAsia="en-US"/>
        </w:rPr>
        <w:t>Vakkilainen</w:t>
      </w:r>
      <w:proofErr w:type="spellEnd"/>
      <w:r>
        <w:rPr>
          <w:sz w:val="20"/>
          <w:szCs w:val="20"/>
          <w:lang w:eastAsia="en-US"/>
        </w:rPr>
        <w:t xml:space="preserve">, </w:t>
      </w:r>
      <w:r>
        <w:rPr>
          <w:i/>
          <w:sz w:val="20"/>
          <w:szCs w:val="20"/>
          <w:lang w:eastAsia="en-US"/>
        </w:rPr>
        <w:t>China’s 8 challenges to water resources management in the first quarter of the 21st Century,</w:t>
      </w:r>
      <w:r>
        <w:rPr>
          <w:sz w:val="20"/>
          <w:szCs w:val="20"/>
          <w:lang w:eastAsia="en-US"/>
        </w:rPr>
        <w:t xml:space="preserve"> Article in Geomorphology</w:t>
      </w:r>
      <w:r w:rsidR="00604869">
        <w:rPr>
          <w:sz w:val="20"/>
          <w:szCs w:val="20"/>
          <w:lang w:eastAsia="en-US"/>
        </w:rPr>
        <w:t>, November</w:t>
      </w:r>
      <w:r>
        <w:rPr>
          <w:sz w:val="20"/>
          <w:szCs w:val="20"/>
          <w:lang w:eastAsia="en-US"/>
        </w:rPr>
        <w:t xml:space="preserve"> 2001</w:t>
      </w:r>
      <w:r w:rsidR="004C25A2" w:rsidRPr="00130639">
        <w:rPr>
          <w:sz w:val="20"/>
          <w:szCs w:val="20"/>
          <w:lang w:eastAsia="en-US"/>
        </w:rPr>
        <w:t>.</w:t>
      </w:r>
    </w:p>
    <w:p w:rsidR="00A3153E" w:rsidRPr="00130639" w:rsidRDefault="00A3153E" w:rsidP="00A3153E">
      <w:pPr>
        <w:pStyle w:val="IEEEReferenceItem"/>
        <w:spacing w:before="100" w:beforeAutospacing="1" w:after="100" w:afterAutospacing="1" w:line="360" w:lineRule="auto"/>
        <w:rPr>
          <w:sz w:val="20"/>
          <w:szCs w:val="20"/>
        </w:rPr>
      </w:pPr>
      <w:proofErr w:type="spellStart"/>
      <w:r>
        <w:rPr>
          <w:sz w:val="20"/>
          <w:szCs w:val="20"/>
        </w:rPr>
        <w:t>Arjen</w:t>
      </w:r>
      <w:proofErr w:type="spellEnd"/>
      <w:r>
        <w:rPr>
          <w:sz w:val="20"/>
          <w:szCs w:val="20"/>
        </w:rPr>
        <w:t xml:space="preserve"> Y. Hoekstra, </w:t>
      </w:r>
      <w:r>
        <w:rPr>
          <w:i/>
          <w:sz w:val="20"/>
          <w:szCs w:val="20"/>
        </w:rPr>
        <w:t xml:space="preserve">Appreciation of water: four perspectives, </w:t>
      </w:r>
      <w:r>
        <w:rPr>
          <w:sz w:val="20"/>
          <w:szCs w:val="20"/>
        </w:rPr>
        <w:t>Water Policy 1 (1998) 605-622, 21 September 1999.</w:t>
      </w:r>
    </w:p>
    <w:p w:rsidR="004C25A2" w:rsidRPr="00130639" w:rsidRDefault="00E9324D" w:rsidP="004C25A2">
      <w:pPr>
        <w:pStyle w:val="IEEEReferenceItem"/>
        <w:spacing w:before="100" w:beforeAutospacing="1" w:after="100" w:afterAutospacing="1" w:line="360" w:lineRule="auto"/>
        <w:rPr>
          <w:sz w:val="20"/>
          <w:szCs w:val="20"/>
        </w:rPr>
      </w:pPr>
      <w:r>
        <w:rPr>
          <w:sz w:val="20"/>
          <w:szCs w:val="20"/>
          <w:lang w:eastAsia="en-US"/>
        </w:rPr>
        <w:lastRenderedPageBreak/>
        <w:t xml:space="preserve">Burma Act IV, </w:t>
      </w:r>
      <w:r>
        <w:rPr>
          <w:i/>
          <w:sz w:val="20"/>
          <w:szCs w:val="20"/>
          <w:lang w:eastAsia="en-US"/>
        </w:rPr>
        <w:t xml:space="preserve">THE UNDERGROUND WATER ACT, </w:t>
      </w:r>
      <w:r w:rsidR="003C0C99">
        <w:rPr>
          <w:sz w:val="20"/>
          <w:szCs w:val="20"/>
          <w:lang w:eastAsia="en-US"/>
        </w:rPr>
        <w:t>21st</w:t>
      </w:r>
      <w:r>
        <w:rPr>
          <w:sz w:val="20"/>
          <w:szCs w:val="20"/>
          <w:lang w:eastAsia="en-US"/>
        </w:rPr>
        <w:t xml:space="preserve"> </w:t>
      </w:r>
      <w:r w:rsidR="006111E2">
        <w:rPr>
          <w:sz w:val="20"/>
          <w:szCs w:val="20"/>
          <w:lang w:eastAsia="en-US"/>
        </w:rPr>
        <w:t>June</w:t>
      </w:r>
      <w:r>
        <w:rPr>
          <w:sz w:val="20"/>
          <w:szCs w:val="20"/>
          <w:lang w:eastAsia="en-US"/>
        </w:rPr>
        <w:t xml:space="preserve"> 1930</w:t>
      </w:r>
      <w:r w:rsidR="004C25A2" w:rsidRPr="00130639">
        <w:rPr>
          <w:sz w:val="20"/>
          <w:szCs w:val="20"/>
          <w:lang w:eastAsia="en-US"/>
        </w:rPr>
        <w:t xml:space="preserve">. </w:t>
      </w:r>
    </w:p>
    <w:p w:rsidR="004C25A2" w:rsidRPr="00130639" w:rsidRDefault="004C25A2" w:rsidP="004C25A2">
      <w:pPr>
        <w:spacing w:before="100" w:beforeAutospacing="1" w:after="100" w:afterAutospacing="1" w:line="360" w:lineRule="auto"/>
        <w:jc w:val="both"/>
        <w:rPr>
          <w:rFonts w:ascii="Times New Roman" w:hAnsi="Times New Roman" w:cs="Times New Roman"/>
          <w:sz w:val="20"/>
          <w:szCs w:val="20"/>
        </w:rPr>
      </w:pPr>
    </w:p>
    <w:p w:rsidR="00BE1895" w:rsidRPr="00130639" w:rsidRDefault="00BE1895" w:rsidP="004E1150">
      <w:pPr>
        <w:tabs>
          <w:tab w:val="left" w:pos="0"/>
          <w:tab w:val="left" w:pos="720"/>
          <w:tab w:val="left" w:pos="1620"/>
        </w:tabs>
        <w:spacing w:before="100" w:beforeAutospacing="1" w:after="100" w:afterAutospacing="1" w:line="360" w:lineRule="auto"/>
        <w:jc w:val="both"/>
        <w:rPr>
          <w:rFonts w:ascii="Times New Roman" w:hAnsi="Times New Roman" w:cs="Times New Roman"/>
          <w:b/>
          <w:i/>
          <w:sz w:val="20"/>
          <w:szCs w:val="20"/>
        </w:rPr>
      </w:pPr>
    </w:p>
    <w:p w:rsidR="006F1DCE" w:rsidRPr="00130639" w:rsidRDefault="006F1DCE" w:rsidP="00BE1895">
      <w:pPr>
        <w:autoSpaceDE w:val="0"/>
        <w:autoSpaceDN w:val="0"/>
        <w:adjustRightInd w:val="0"/>
        <w:spacing w:after="0"/>
        <w:jc w:val="both"/>
        <w:rPr>
          <w:rFonts w:ascii="Times New Roman" w:hAnsi="Times New Roman" w:cs="Times New Roman"/>
          <w:b/>
          <w:i/>
          <w:sz w:val="20"/>
          <w:szCs w:val="20"/>
        </w:rPr>
      </w:pPr>
    </w:p>
    <w:p w:rsidR="006F1DCE" w:rsidRPr="00130639" w:rsidRDefault="006F1DCE" w:rsidP="00BE1895">
      <w:pPr>
        <w:autoSpaceDE w:val="0"/>
        <w:autoSpaceDN w:val="0"/>
        <w:adjustRightInd w:val="0"/>
        <w:spacing w:after="0"/>
        <w:jc w:val="both"/>
        <w:rPr>
          <w:rFonts w:ascii="Times New Roman" w:hAnsi="Times New Roman" w:cs="Times New Roman"/>
          <w:b/>
          <w:i/>
          <w:sz w:val="20"/>
          <w:szCs w:val="20"/>
        </w:rPr>
      </w:pPr>
    </w:p>
    <w:p w:rsidR="006F1DCE" w:rsidRPr="00130639" w:rsidRDefault="006F1DCE" w:rsidP="00BE1895">
      <w:pPr>
        <w:autoSpaceDE w:val="0"/>
        <w:autoSpaceDN w:val="0"/>
        <w:adjustRightInd w:val="0"/>
        <w:spacing w:after="0"/>
        <w:jc w:val="both"/>
        <w:rPr>
          <w:rFonts w:ascii="Times New Roman" w:hAnsi="Times New Roman" w:cs="Times New Roman"/>
          <w:b/>
          <w:i/>
          <w:sz w:val="20"/>
          <w:szCs w:val="20"/>
        </w:rPr>
      </w:pPr>
    </w:p>
    <w:p w:rsidR="006F1DCE" w:rsidRPr="00130639" w:rsidRDefault="006F1DCE" w:rsidP="00BE1895">
      <w:pPr>
        <w:autoSpaceDE w:val="0"/>
        <w:autoSpaceDN w:val="0"/>
        <w:adjustRightInd w:val="0"/>
        <w:spacing w:after="0"/>
        <w:jc w:val="both"/>
        <w:rPr>
          <w:rFonts w:ascii="Times New Roman" w:hAnsi="Times New Roman" w:cs="Times New Roman"/>
          <w:b/>
          <w:i/>
          <w:sz w:val="20"/>
          <w:szCs w:val="20"/>
        </w:rPr>
      </w:pPr>
    </w:p>
    <w:p w:rsidR="00BE1895" w:rsidRPr="00130639" w:rsidRDefault="00BE1895" w:rsidP="00A82F4D">
      <w:pPr>
        <w:autoSpaceDE w:val="0"/>
        <w:autoSpaceDN w:val="0"/>
        <w:adjustRightInd w:val="0"/>
        <w:spacing w:after="0"/>
        <w:jc w:val="both"/>
        <w:rPr>
          <w:rFonts w:ascii="Times New Roman" w:hAnsi="Times New Roman" w:cs="Times New Roman"/>
          <w:b/>
          <w:sz w:val="24"/>
          <w:szCs w:val="24"/>
        </w:rPr>
      </w:pPr>
    </w:p>
    <w:sectPr w:rsidR="00BE1895" w:rsidRPr="00130639" w:rsidSect="00780521">
      <w:headerReference w:type="even" r:id="rId27"/>
      <w:headerReference w:type="default" r:id="rId28"/>
      <w:footerReference w:type="even" r:id="rId29"/>
      <w:footerReference w:type="default" r:id="rId30"/>
      <w:headerReference w:type="first" r:id="rId31"/>
      <w:footerReference w:type="first" r:id="rId32"/>
      <w:footnotePr>
        <w:numFmt w:val="lowerLetter"/>
      </w:footnotePr>
      <w:pgSz w:w="11907" w:h="16839" w:code="9"/>
      <w:pgMar w:top="1440" w:right="1440" w:bottom="1440" w:left="1440" w:header="450" w:footer="432"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267" w:rsidRDefault="00CF1267" w:rsidP="004125D0">
      <w:pPr>
        <w:spacing w:after="0" w:line="240" w:lineRule="auto"/>
      </w:pPr>
      <w:r>
        <w:separator/>
      </w:r>
    </w:p>
  </w:endnote>
  <w:endnote w:type="continuationSeparator" w:id="0">
    <w:p w:rsidR="00CF1267" w:rsidRDefault="00CF1267" w:rsidP="00412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Univers">
    <w:panose1 w:val="020B0603020202030204"/>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89A" w:rsidRDefault="006018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7902"/>
      <w:docPartObj>
        <w:docPartGallery w:val="Page Numbers (Bottom of Page)"/>
        <w:docPartUnique/>
      </w:docPartObj>
    </w:sdtPr>
    <w:sdtEndPr/>
    <w:sdtContent>
      <w:p w:rsidR="00FF6C21" w:rsidRDefault="009206D1">
        <w:pPr>
          <w:pStyle w:val="Footer"/>
          <w:jc w:val="center"/>
        </w:pPr>
        <w:r w:rsidRPr="00FF6C21">
          <w:rPr>
            <w:sz w:val="20"/>
            <w:szCs w:val="20"/>
          </w:rPr>
          <w:fldChar w:fldCharType="begin"/>
        </w:r>
        <w:r w:rsidR="00FF6C21" w:rsidRPr="00FF6C21">
          <w:rPr>
            <w:sz w:val="20"/>
            <w:szCs w:val="20"/>
          </w:rPr>
          <w:instrText xml:space="preserve"> PAGE   \* MERGEFORMAT </w:instrText>
        </w:r>
        <w:r w:rsidRPr="00FF6C21">
          <w:rPr>
            <w:sz w:val="20"/>
            <w:szCs w:val="20"/>
          </w:rPr>
          <w:fldChar w:fldCharType="separate"/>
        </w:r>
        <w:r w:rsidR="004E5116" w:rsidRPr="004E5116">
          <w:rPr>
            <w:rFonts w:cs="Calibri"/>
            <w:noProof/>
            <w:sz w:val="20"/>
            <w:szCs w:val="20"/>
            <w:lang w:val="ar-SA"/>
          </w:rPr>
          <w:t>15</w:t>
        </w:r>
        <w:r w:rsidRPr="00FF6C21">
          <w:rPr>
            <w:sz w:val="20"/>
            <w:szCs w:val="20"/>
          </w:rPr>
          <w:fldChar w:fldCharType="end"/>
        </w:r>
      </w:p>
    </w:sdtContent>
  </w:sdt>
  <w:p w:rsidR="0085099E" w:rsidRDefault="008509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7901"/>
      <w:docPartObj>
        <w:docPartGallery w:val="Page Numbers (Bottom of Page)"/>
        <w:docPartUnique/>
      </w:docPartObj>
    </w:sdtPr>
    <w:sdtEndPr/>
    <w:sdtContent>
      <w:p w:rsidR="00FF6C21" w:rsidRDefault="009206D1">
        <w:pPr>
          <w:pStyle w:val="Footer"/>
          <w:jc w:val="center"/>
        </w:pPr>
        <w:r w:rsidRPr="00FF6C21">
          <w:rPr>
            <w:sz w:val="20"/>
            <w:szCs w:val="20"/>
          </w:rPr>
          <w:fldChar w:fldCharType="begin"/>
        </w:r>
        <w:r w:rsidR="00FF6C21" w:rsidRPr="00FF6C21">
          <w:rPr>
            <w:sz w:val="20"/>
            <w:szCs w:val="20"/>
          </w:rPr>
          <w:instrText xml:space="preserve"> PAGE   \* MERGEFORMAT </w:instrText>
        </w:r>
        <w:r w:rsidRPr="00FF6C21">
          <w:rPr>
            <w:sz w:val="20"/>
            <w:szCs w:val="20"/>
          </w:rPr>
          <w:fldChar w:fldCharType="separate"/>
        </w:r>
        <w:r w:rsidR="004E5116" w:rsidRPr="004E5116">
          <w:rPr>
            <w:rFonts w:cs="Calibri"/>
            <w:noProof/>
            <w:sz w:val="20"/>
            <w:szCs w:val="20"/>
            <w:lang w:val="ar-SA"/>
          </w:rPr>
          <w:t>1</w:t>
        </w:r>
        <w:r w:rsidRPr="00FF6C21">
          <w:rPr>
            <w:sz w:val="20"/>
            <w:szCs w:val="20"/>
          </w:rPr>
          <w:fldChar w:fldCharType="end"/>
        </w:r>
      </w:p>
    </w:sdtContent>
  </w:sdt>
  <w:p w:rsidR="0085099E" w:rsidRDefault="008509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267" w:rsidRDefault="00CF1267" w:rsidP="004125D0">
      <w:pPr>
        <w:spacing w:after="0" w:line="240" w:lineRule="auto"/>
      </w:pPr>
      <w:r>
        <w:separator/>
      </w:r>
    </w:p>
  </w:footnote>
  <w:footnote w:type="continuationSeparator" w:id="0">
    <w:p w:rsidR="00CF1267" w:rsidRDefault="00CF1267" w:rsidP="004125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5A7" w:rsidRDefault="00475865" w:rsidP="005E155F">
    <w:pPr>
      <w:pStyle w:val="Header"/>
      <w:tabs>
        <w:tab w:val="center" w:pos="492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BE8" w:rsidRDefault="00EB0BE8" w:rsidP="00EB0BE8">
    <w:pPr>
      <w:pStyle w:val="Header"/>
      <w:jc w:val="center"/>
      <w:rPr>
        <w:szCs w:val="16"/>
      </w:rPr>
    </w:pPr>
    <w:r w:rsidRPr="003B3E7E">
      <w:rPr>
        <w:szCs w:val="16"/>
      </w:rPr>
      <w:t>American Scientific Research Journal for Engineering, Technology, and Sciences (ASRJETS</w:t>
    </w:r>
    <w:r w:rsidRPr="003B3E7E">
      <w:rPr>
        <w:rStyle w:val="Strong"/>
        <w:color w:val="111111"/>
        <w:szCs w:val="16"/>
        <w:shd w:val="clear" w:color="auto" w:fill="FFFFFF"/>
      </w:rPr>
      <w:t>)</w:t>
    </w:r>
    <w:r w:rsidRPr="003B3E7E">
      <w:rPr>
        <w:szCs w:val="16"/>
      </w:rPr>
      <w:t xml:space="preserve"> (</w:t>
    </w:r>
    <w:r w:rsidRPr="003B3E7E">
      <w:rPr>
        <w:szCs w:val="16"/>
      </w:rPr>
      <w:fldChar w:fldCharType="begin"/>
    </w:r>
    <w:r w:rsidRPr="003B3E7E">
      <w:rPr>
        <w:szCs w:val="16"/>
      </w:rPr>
      <w:instrText xml:space="preserve"> DATE \@ "yyyy" \* MERGEFORMAT </w:instrText>
    </w:r>
    <w:r w:rsidRPr="003B3E7E">
      <w:rPr>
        <w:szCs w:val="16"/>
      </w:rPr>
      <w:fldChar w:fldCharType="separate"/>
    </w:r>
    <w:r w:rsidR="004E5116">
      <w:rPr>
        <w:szCs w:val="16"/>
      </w:rPr>
      <w:t>2017</w:t>
    </w:r>
    <w:r w:rsidRPr="003B3E7E">
      <w:rPr>
        <w:szCs w:val="16"/>
      </w:rPr>
      <w:fldChar w:fldCharType="end"/>
    </w:r>
    <w:r w:rsidRPr="003B3E7E">
      <w:rPr>
        <w:szCs w:val="16"/>
      </w:rPr>
      <w:t>) Volume 00, No  1, pp 00-00</w:t>
    </w:r>
  </w:p>
  <w:p w:rsidR="0060189A" w:rsidRDefault="006018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7896"/>
      <w:docPartObj>
        <w:docPartGallery w:val="Page Numbers (Top of Page)"/>
        <w:docPartUnique/>
      </w:docPartObj>
    </w:sdtPr>
    <w:sdtEndPr/>
    <w:sdtContent>
      <w:p w:rsidR="009B31FD" w:rsidRDefault="009B31FD" w:rsidP="00FF6C21">
        <w:pPr>
          <w:shd w:val="clear" w:color="auto" w:fill="FFFFFF"/>
          <w:spacing w:after="0" w:line="360" w:lineRule="auto"/>
          <w:jc w:val="center"/>
        </w:pPr>
      </w:p>
      <w:tbl>
        <w:tblPr>
          <w:tblpPr w:leftFromText="180" w:rightFromText="180" w:vertAnchor="text" w:horzAnchor="margin" w:tblpXSpec="center" w:tblpY="-359"/>
          <w:tblW w:w="5625" w:type="pct"/>
          <w:tblCellMar>
            <w:left w:w="0" w:type="dxa"/>
            <w:right w:w="0" w:type="dxa"/>
          </w:tblCellMar>
          <w:tblLook w:val="0000" w:firstRow="0" w:lastRow="0" w:firstColumn="0" w:lastColumn="0" w:noHBand="0" w:noVBand="0"/>
        </w:tblPr>
        <w:tblGrid>
          <w:gridCol w:w="10155"/>
        </w:tblGrid>
        <w:tr w:rsidR="009B31FD" w:rsidRPr="008809FE" w:rsidTr="005E1B45">
          <w:trPr>
            <w:trHeight w:val="945"/>
          </w:trPr>
          <w:tc>
            <w:tcPr>
              <w:tcW w:w="5000" w:type="pct"/>
              <w:shd w:val="clear" w:color="auto" w:fill="auto"/>
              <w:vAlign w:val="center"/>
            </w:tcPr>
            <w:tbl>
              <w:tblPr>
                <w:tblpPr w:leftFromText="180" w:rightFromText="180" w:vertAnchor="text" w:horzAnchor="margin" w:tblpXSpec="center" w:tblpY="-359"/>
                <w:tblW w:w="5625" w:type="pct"/>
                <w:tblCellMar>
                  <w:left w:w="0" w:type="dxa"/>
                  <w:right w:w="0" w:type="dxa"/>
                </w:tblCellMar>
                <w:tblLook w:val="0000" w:firstRow="0" w:lastRow="0" w:firstColumn="0" w:lastColumn="0" w:noHBand="0" w:noVBand="0"/>
              </w:tblPr>
              <w:tblGrid>
                <w:gridCol w:w="11424"/>
              </w:tblGrid>
              <w:tr w:rsidR="0060189A" w:rsidRPr="009B31FD" w:rsidTr="00BE5EA3">
                <w:trPr>
                  <w:trHeight w:val="945"/>
                </w:trPr>
                <w:tc>
                  <w:tcPr>
                    <w:tcW w:w="5000" w:type="pct"/>
                    <w:shd w:val="clear" w:color="auto" w:fill="E1F0FF"/>
                    <w:vAlign w:val="center"/>
                  </w:tcPr>
                  <w:p w:rsidR="0060189A" w:rsidRPr="009B31FD" w:rsidRDefault="0060189A" w:rsidP="0060189A">
                    <w:pPr>
                      <w:spacing w:after="0" w:line="360" w:lineRule="auto"/>
                      <w:jc w:val="center"/>
                      <w:rPr>
                        <w:rFonts w:ascii="Arial" w:hAnsi="Arial" w:cs="Arial"/>
                        <w:b/>
                        <w:bCs/>
                        <w:color w:val="0070C0"/>
                      </w:rPr>
                    </w:pPr>
                    <w:r w:rsidRPr="009B31FD">
                      <w:rPr>
                        <w:rFonts w:ascii="Arial" w:hAnsi="Arial" w:cs="Arial"/>
                        <w:b/>
                        <w:bCs/>
                        <w:color w:val="0070C0"/>
                      </w:rPr>
                      <w:t>American Scientific Research Journal for Engineering, Technology,  and Sciences  (ASRJETS)</w:t>
                    </w:r>
                  </w:p>
                  <w:p w:rsidR="0060189A" w:rsidRPr="009B31FD" w:rsidRDefault="0060189A" w:rsidP="0060189A">
                    <w:pPr>
                      <w:spacing w:after="0" w:line="360" w:lineRule="auto"/>
                      <w:jc w:val="center"/>
                      <w:rPr>
                        <w:rFonts w:ascii="Arial" w:hAnsi="Arial" w:cs="Arial"/>
                        <w:color w:val="0070C0"/>
                        <w:sz w:val="18"/>
                        <w:szCs w:val="18"/>
                      </w:rPr>
                    </w:pPr>
                    <w:r w:rsidRPr="009B31FD">
                      <w:rPr>
                        <w:rFonts w:ascii="Arial" w:hAnsi="Arial" w:cs="Arial"/>
                        <w:color w:val="0070C0"/>
                        <w:sz w:val="18"/>
                        <w:szCs w:val="18"/>
                      </w:rPr>
                      <w:t>ISSN (Print) 2313-4410, ISSN (Online) 2313-4402</w:t>
                    </w:r>
                  </w:p>
                  <w:p w:rsidR="0060189A" w:rsidRPr="009B31FD" w:rsidRDefault="0060189A" w:rsidP="0060189A">
                    <w:pPr>
                      <w:pStyle w:val="Header"/>
                      <w:spacing w:after="0" w:line="360" w:lineRule="auto"/>
                      <w:jc w:val="center"/>
                      <w:rPr>
                        <w:rFonts w:ascii="Arial" w:eastAsiaTheme="minorEastAsia" w:hAnsi="Arial" w:cs="Arial"/>
                        <w:i w:val="0"/>
                        <w:noProof w:val="0"/>
                        <w:color w:val="0070C0"/>
                        <w:sz w:val="20"/>
                      </w:rPr>
                    </w:pPr>
                    <w:r w:rsidRPr="009B31FD">
                      <w:rPr>
                        <w:rFonts w:ascii="Arial" w:eastAsiaTheme="minorEastAsia" w:hAnsi="Arial" w:cs="Arial"/>
                        <w:i w:val="0"/>
                        <w:noProof w:val="0"/>
                        <w:color w:val="0070C0"/>
                        <w:sz w:val="20"/>
                      </w:rPr>
                      <w:t xml:space="preserve">© Global Society of Scientific Research and Researchers </w:t>
                    </w:r>
                  </w:p>
                </w:tc>
              </w:tr>
              <w:tr w:rsidR="0060189A" w:rsidRPr="009B31FD" w:rsidTr="00BE5EA3">
                <w:trPr>
                  <w:trHeight w:val="210"/>
                </w:trPr>
                <w:tc>
                  <w:tcPr>
                    <w:tcW w:w="5000" w:type="pct"/>
                    <w:shd w:val="clear" w:color="auto" w:fill="00B0F0"/>
                    <w:vAlign w:val="center"/>
                  </w:tcPr>
                  <w:p w:rsidR="0060189A" w:rsidRPr="009B31FD" w:rsidRDefault="00CF1267" w:rsidP="0060189A">
                    <w:pPr>
                      <w:pStyle w:val="Els-reprint-line"/>
                      <w:rPr>
                        <w:color w:val="FFFFFF" w:themeColor="background1"/>
                        <w:sz w:val="20"/>
                      </w:rPr>
                    </w:pPr>
                    <w:hyperlink r:id="rId1" w:history="1">
                      <w:r w:rsidR="0060189A" w:rsidRPr="009B31FD">
                        <w:rPr>
                          <w:rStyle w:val="Hyperlink"/>
                          <w:color w:val="FFFFFF" w:themeColor="background1"/>
                          <w:sz w:val="20"/>
                        </w:rPr>
                        <w:t>http://asrjetsjournal.org/</w:t>
                      </w:r>
                    </w:hyperlink>
                    <w:r w:rsidR="0060189A" w:rsidRPr="009B31FD">
                      <w:rPr>
                        <w:color w:val="FFFFFF" w:themeColor="background1"/>
                        <w:sz w:val="20"/>
                      </w:rPr>
                      <w:t xml:space="preserve"> </w:t>
                    </w:r>
                  </w:p>
                  <w:p w:rsidR="0060189A" w:rsidRPr="009B31FD" w:rsidRDefault="0060189A" w:rsidP="0060189A">
                    <w:pPr>
                      <w:pStyle w:val="Els-reprint-line"/>
                      <w:rPr>
                        <w:color w:val="002060"/>
                      </w:rPr>
                    </w:pPr>
                  </w:p>
                </w:tc>
              </w:tr>
            </w:tbl>
            <w:p w:rsidR="009B31FD" w:rsidRPr="009B31FD" w:rsidRDefault="009B31FD" w:rsidP="00F82192">
              <w:pPr>
                <w:pStyle w:val="Header"/>
                <w:spacing w:after="0" w:line="360" w:lineRule="auto"/>
                <w:jc w:val="center"/>
                <w:rPr>
                  <w:rFonts w:ascii="Arial" w:eastAsiaTheme="minorEastAsia" w:hAnsi="Arial" w:cs="Arial"/>
                  <w:i w:val="0"/>
                  <w:noProof w:val="0"/>
                  <w:color w:val="0070C0"/>
                  <w:sz w:val="20"/>
                </w:rPr>
              </w:pPr>
            </w:p>
          </w:tc>
        </w:tr>
        <w:tr w:rsidR="009B31FD" w:rsidRPr="008809FE" w:rsidTr="005E1B45">
          <w:trPr>
            <w:trHeight w:val="210"/>
          </w:trPr>
          <w:tc>
            <w:tcPr>
              <w:tcW w:w="5000" w:type="pct"/>
              <w:shd w:val="clear" w:color="auto" w:fill="auto"/>
              <w:vAlign w:val="center"/>
            </w:tcPr>
            <w:p w:rsidR="009B31FD" w:rsidRPr="009B31FD" w:rsidRDefault="009B31FD" w:rsidP="009B31FD">
              <w:pPr>
                <w:pStyle w:val="Els-reprint-line"/>
                <w:rPr>
                  <w:color w:val="002060"/>
                </w:rPr>
              </w:pPr>
            </w:p>
          </w:tc>
        </w:tr>
      </w:tbl>
      <w:p w:rsidR="009B31FD" w:rsidRDefault="009B31FD" w:rsidP="00FF6C21">
        <w:pPr>
          <w:shd w:val="clear" w:color="auto" w:fill="FFFFFF"/>
          <w:spacing w:after="0" w:line="360" w:lineRule="auto"/>
          <w:jc w:val="center"/>
        </w:pPr>
      </w:p>
      <w:p w:rsidR="009B31FD" w:rsidRDefault="009B31FD" w:rsidP="00FF6C21">
        <w:pPr>
          <w:shd w:val="clear" w:color="auto" w:fill="FFFFFF"/>
          <w:spacing w:after="0" w:line="360" w:lineRule="auto"/>
          <w:jc w:val="center"/>
        </w:pPr>
      </w:p>
      <w:p w:rsidR="00FF6C21" w:rsidRPr="00807DA2" w:rsidRDefault="00CF1267" w:rsidP="00FF6C21">
        <w:pPr>
          <w:jc w:val="cente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E25C6F2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58"/>
        </w:tabs>
        <w:ind w:left="1458" w:hanging="288"/>
      </w:pPr>
      <w:rPr>
        <w:rFonts w:ascii="Times New Roman" w:hAnsi="Times New Roman" w:hint="default"/>
        <w:b w:val="0"/>
        <w:i/>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8752566"/>
    <w:multiLevelType w:val="multilevel"/>
    <w:tmpl w:val="D53A883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4">
    <w:nsid w:val="2DA53E6D"/>
    <w:multiLevelType w:val="hybridMultilevel"/>
    <w:tmpl w:val="2D56C1BC"/>
    <w:lvl w:ilvl="0" w:tplc="D3445D56">
      <w:start w:val="1"/>
      <w:numFmt w:val="bullet"/>
      <w:lvlText w:val="•"/>
      <w:lvlJc w:val="left"/>
      <w:pPr>
        <w:ind w:hanging="360"/>
      </w:pPr>
      <w:rPr>
        <w:rFonts w:ascii="Arial" w:eastAsia="Arial" w:hAnsi="Arial" w:hint="default"/>
        <w:w w:val="131"/>
        <w:sz w:val="24"/>
        <w:szCs w:val="24"/>
      </w:rPr>
    </w:lvl>
    <w:lvl w:ilvl="1" w:tplc="4350AAB2">
      <w:start w:val="1"/>
      <w:numFmt w:val="bullet"/>
      <w:lvlText w:val="•"/>
      <w:lvlJc w:val="left"/>
      <w:rPr>
        <w:rFonts w:hint="default"/>
      </w:rPr>
    </w:lvl>
    <w:lvl w:ilvl="2" w:tplc="1DC2E292">
      <w:start w:val="1"/>
      <w:numFmt w:val="bullet"/>
      <w:lvlText w:val="•"/>
      <w:lvlJc w:val="left"/>
      <w:rPr>
        <w:rFonts w:hint="default"/>
      </w:rPr>
    </w:lvl>
    <w:lvl w:ilvl="3" w:tplc="90582D78">
      <w:start w:val="1"/>
      <w:numFmt w:val="bullet"/>
      <w:lvlText w:val="•"/>
      <w:lvlJc w:val="left"/>
      <w:rPr>
        <w:rFonts w:hint="default"/>
      </w:rPr>
    </w:lvl>
    <w:lvl w:ilvl="4" w:tplc="99E8C008">
      <w:start w:val="1"/>
      <w:numFmt w:val="bullet"/>
      <w:lvlText w:val="•"/>
      <w:lvlJc w:val="left"/>
      <w:rPr>
        <w:rFonts w:hint="default"/>
      </w:rPr>
    </w:lvl>
    <w:lvl w:ilvl="5" w:tplc="92EA9A90">
      <w:start w:val="1"/>
      <w:numFmt w:val="bullet"/>
      <w:lvlText w:val="•"/>
      <w:lvlJc w:val="left"/>
      <w:rPr>
        <w:rFonts w:hint="default"/>
      </w:rPr>
    </w:lvl>
    <w:lvl w:ilvl="6" w:tplc="2EF254B8">
      <w:start w:val="1"/>
      <w:numFmt w:val="bullet"/>
      <w:lvlText w:val="•"/>
      <w:lvlJc w:val="left"/>
      <w:rPr>
        <w:rFonts w:hint="default"/>
      </w:rPr>
    </w:lvl>
    <w:lvl w:ilvl="7" w:tplc="78BC3F94">
      <w:start w:val="1"/>
      <w:numFmt w:val="bullet"/>
      <w:lvlText w:val="•"/>
      <w:lvlJc w:val="left"/>
      <w:rPr>
        <w:rFonts w:hint="default"/>
      </w:rPr>
    </w:lvl>
    <w:lvl w:ilvl="8" w:tplc="6B866AF6">
      <w:start w:val="1"/>
      <w:numFmt w:val="bullet"/>
      <w:lvlText w:val="•"/>
      <w:lvlJc w:val="left"/>
      <w:rPr>
        <w:rFonts w:hint="default"/>
      </w:rPr>
    </w:lvl>
  </w:abstractNum>
  <w:abstractNum w:abstractNumId="5">
    <w:nsid w:val="33810969"/>
    <w:multiLevelType w:val="hybridMultilevel"/>
    <w:tmpl w:val="616A8D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6D6CA6"/>
    <w:multiLevelType w:val="hybridMultilevel"/>
    <w:tmpl w:val="D61CA400"/>
    <w:lvl w:ilvl="0" w:tplc="0409000F">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0655E8"/>
    <w:multiLevelType w:val="hybridMultilevel"/>
    <w:tmpl w:val="D598A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2156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1">
    <w:nsid w:val="5A540D78"/>
    <w:multiLevelType w:val="hybridMultilevel"/>
    <w:tmpl w:val="DA00B7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6ABB4D61"/>
    <w:multiLevelType w:val="hybridMultilevel"/>
    <w:tmpl w:val="B1B61688"/>
    <w:lvl w:ilvl="0" w:tplc="D7BCFDC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9"/>
  </w:num>
  <w:num w:numId="4">
    <w:abstractNumId w:val="4"/>
  </w:num>
  <w:num w:numId="5">
    <w:abstractNumId w:val="11"/>
  </w:num>
  <w:num w:numId="6">
    <w:abstractNumId w:val="12"/>
  </w:num>
  <w:num w:numId="7">
    <w:abstractNumId w:val="5"/>
  </w:num>
  <w:num w:numId="8">
    <w:abstractNumId w:val="8"/>
  </w:num>
  <w:num w:numId="9">
    <w:abstractNumId w:val="1"/>
  </w:num>
  <w:num w:numId="10">
    <w:abstractNumId w:val="0"/>
  </w:num>
  <w:num w:numId="11">
    <w:abstractNumId w:val="7"/>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characterSpacingControl w:val="doNotCompress"/>
  <w:hdrShapeDefaults>
    <o:shapedefaults v:ext="edit" spidmax="2049"/>
  </w:hdrShapeDefaults>
  <w:footnotePr>
    <w:numFmt w:val="lowerLetter"/>
    <w:footnote w:id="-1"/>
    <w:footnote w:id="0"/>
  </w:footnotePr>
  <w:endnotePr>
    <w:endnote w:id="-1"/>
    <w:endnote w:id="0"/>
  </w:endnotePr>
  <w:compat>
    <w:useFELayout/>
    <w:compatSetting w:name="compatibilityMode" w:uri="http://schemas.microsoft.com/office/word" w:val="12"/>
  </w:compat>
  <w:rsids>
    <w:rsidRoot w:val="004125D0"/>
    <w:rsid w:val="00001518"/>
    <w:rsid w:val="0000448B"/>
    <w:rsid w:val="00006709"/>
    <w:rsid w:val="00011427"/>
    <w:rsid w:val="00014BE1"/>
    <w:rsid w:val="0001537B"/>
    <w:rsid w:val="0002002A"/>
    <w:rsid w:val="00021CC1"/>
    <w:rsid w:val="00027D3D"/>
    <w:rsid w:val="0003453B"/>
    <w:rsid w:val="00041296"/>
    <w:rsid w:val="000417AF"/>
    <w:rsid w:val="000440D4"/>
    <w:rsid w:val="00056E72"/>
    <w:rsid w:val="00057ED8"/>
    <w:rsid w:val="0006589F"/>
    <w:rsid w:val="00066C33"/>
    <w:rsid w:val="00067E40"/>
    <w:rsid w:val="00070018"/>
    <w:rsid w:val="00071571"/>
    <w:rsid w:val="00074C80"/>
    <w:rsid w:val="00080BF3"/>
    <w:rsid w:val="0008275F"/>
    <w:rsid w:val="000B0D9C"/>
    <w:rsid w:val="000B32D7"/>
    <w:rsid w:val="000B3560"/>
    <w:rsid w:val="000B7552"/>
    <w:rsid w:val="000C0573"/>
    <w:rsid w:val="000C17B8"/>
    <w:rsid w:val="000C6309"/>
    <w:rsid w:val="000E0838"/>
    <w:rsid w:val="000E2BA0"/>
    <w:rsid w:val="000E64C6"/>
    <w:rsid w:val="000F0B6A"/>
    <w:rsid w:val="000F2593"/>
    <w:rsid w:val="000F44AE"/>
    <w:rsid w:val="000F64C3"/>
    <w:rsid w:val="00100588"/>
    <w:rsid w:val="00111F07"/>
    <w:rsid w:val="00123924"/>
    <w:rsid w:val="00127840"/>
    <w:rsid w:val="00130639"/>
    <w:rsid w:val="00130EA1"/>
    <w:rsid w:val="00135FAB"/>
    <w:rsid w:val="001423C8"/>
    <w:rsid w:val="001528A4"/>
    <w:rsid w:val="00152EB3"/>
    <w:rsid w:val="00152FD3"/>
    <w:rsid w:val="001578DA"/>
    <w:rsid w:val="0017030E"/>
    <w:rsid w:val="00172241"/>
    <w:rsid w:val="001770D1"/>
    <w:rsid w:val="00181253"/>
    <w:rsid w:val="0018228D"/>
    <w:rsid w:val="00183B6C"/>
    <w:rsid w:val="00184F7F"/>
    <w:rsid w:val="001922F9"/>
    <w:rsid w:val="001955AC"/>
    <w:rsid w:val="0019782D"/>
    <w:rsid w:val="00197D72"/>
    <w:rsid w:val="001A225A"/>
    <w:rsid w:val="001A385A"/>
    <w:rsid w:val="001A398D"/>
    <w:rsid w:val="001C12AE"/>
    <w:rsid w:val="001C26B4"/>
    <w:rsid w:val="001C3A66"/>
    <w:rsid w:val="001C67B7"/>
    <w:rsid w:val="001D0260"/>
    <w:rsid w:val="001D1A7C"/>
    <w:rsid w:val="001D2773"/>
    <w:rsid w:val="001D3EB8"/>
    <w:rsid w:val="001D3F26"/>
    <w:rsid w:val="001D6DA5"/>
    <w:rsid w:val="001D7F70"/>
    <w:rsid w:val="001E488D"/>
    <w:rsid w:val="001E6BE7"/>
    <w:rsid w:val="001E6EB9"/>
    <w:rsid w:val="001F33AF"/>
    <w:rsid w:val="001F5C25"/>
    <w:rsid w:val="00204971"/>
    <w:rsid w:val="00215838"/>
    <w:rsid w:val="00227DD8"/>
    <w:rsid w:val="002302CA"/>
    <w:rsid w:val="00231A9A"/>
    <w:rsid w:val="00233B82"/>
    <w:rsid w:val="00247DE2"/>
    <w:rsid w:val="002569E2"/>
    <w:rsid w:val="00263934"/>
    <w:rsid w:val="00272171"/>
    <w:rsid w:val="00275890"/>
    <w:rsid w:val="00276A6D"/>
    <w:rsid w:val="00280898"/>
    <w:rsid w:val="00281D85"/>
    <w:rsid w:val="00290C3D"/>
    <w:rsid w:val="00296510"/>
    <w:rsid w:val="002A5EF8"/>
    <w:rsid w:val="002A7634"/>
    <w:rsid w:val="002B4266"/>
    <w:rsid w:val="002B6EFF"/>
    <w:rsid w:val="002C0BF8"/>
    <w:rsid w:val="002C29C7"/>
    <w:rsid w:val="002C6BB7"/>
    <w:rsid w:val="002C7A4F"/>
    <w:rsid w:val="002D178F"/>
    <w:rsid w:val="002D18C2"/>
    <w:rsid w:val="002E1C3B"/>
    <w:rsid w:val="002F3057"/>
    <w:rsid w:val="002F6376"/>
    <w:rsid w:val="003025E9"/>
    <w:rsid w:val="003051CE"/>
    <w:rsid w:val="0030647E"/>
    <w:rsid w:val="00310317"/>
    <w:rsid w:val="0031182B"/>
    <w:rsid w:val="00314D57"/>
    <w:rsid w:val="0032110C"/>
    <w:rsid w:val="00323543"/>
    <w:rsid w:val="003243CD"/>
    <w:rsid w:val="00332E52"/>
    <w:rsid w:val="00334336"/>
    <w:rsid w:val="003347CD"/>
    <w:rsid w:val="00335E8F"/>
    <w:rsid w:val="00337A30"/>
    <w:rsid w:val="00344F24"/>
    <w:rsid w:val="00354B40"/>
    <w:rsid w:val="00357FCF"/>
    <w:rsid w:val="003621DD"/>
    <w:rsid w:val="0036606A"/>
    <w:rsid w:val="003826DE"/>
    <w:rsid w:val="00386E8B"/>
    <w:rsid w:val="0039026A"/>
    <w:rsid w:val="003904A1"/>
    <w:rsid w:val="00391416"/>
    <w:rsid w:val="00393688"/>
    <w:rsid w:val="00393CDB"/>
    <w:rsid w:val="00395431"/>
    <w:rsid w:val="00395E88"/>
    <w:rsid w:val="00397EBD"/>
    <w:rsid w:val="003A1879"/>
    <w:rsid w:val="003A5CAF"/>
    <w:rsid w:val="003B38A7"/>
    <w:rsid w:val="003B4A9F"/>
    <w:rsid w:val="003B6C21"/>
    <w:rsid w:val="003C02EC"/>
    <w:rsid w:val="003C0C99"/>
    <w:rsid w:val="003C14DF"/>
    <w:rsid w:val="003C1BFA"/>
    <w:rsid w:val="003C36EF"/>
    <w:rsid w:val="003D1EDF"/>
    <w:rsid w:val="003D22D1"/>
    <w:rsid w:val="003E0328"/>
    <w:rsid w:val="003E34F0"/>
    <w:rsid w:val="003E6EA7"/>
    <w:rsid w:val="003F49D1"/>
    <w:rsid w:val="00407A16"/>
    <w:rsid w:val="004125D0"/>
    <w:rsid w:val="00413279"/>
    <w:rsid w:val="0041400C"/>
    <w:rsid w:val="004217B6"/>
    <w:rsid w:val="00422063"/>
    <w:rsid w:val="00422786"/>
    <w:rsid w:val="00422DEE"/>
    <w:rsid w:val="00423FEE"/>
    <w:rsid w:val="004257D4"/>
    <w:rsid w:val="00426926"/>
    <w:rsid w:val="0042744D"/>
    <w:rsid w:val="00427AC4"/>
    <w:rsid w:val="00436136"/>
    <w:rsid w:val="00441001"/>
    <w:rsid w:val="004453E0"/>
    <w:rsid w:val="00445F1F"/>
    <w:rsid w:val="0045720D"/>
    <w:rsid w:val="00461966"/>
    <w:rsid w:val="00464BDE"/>
    <w:rsid w:val="00466A65"/>
    <w:rsid w:val="004739E5"/>
    <w:rsid w:val="00474138"/>
    <w:rsid w:val="0047478A"/>
    <w:rsid w:val="00475865"/>
    <w:rsid w:val="00477C9A"/>
    <w:rsid w:val="00481FC9"/>
    <w:rsid w:val="00483DE9"/>
    <w:rsid w:val="004902F0"/>
    <w:rsid w:val="004906B1"/>
    <w:rsid w:val="004941E1"/>
    <w:rsid w:val="00494296"/>
    <w:rsid w:val="004A1753"/>
    <w:rsid w:val="004A63B9"/>
    <w:rsid w:val="004A70DE"/>
    <w:rsid w:val="004B0483"/>
    <w:rsid w:val="004B0520"/>
    <w:rsid w:val="004B1C92"/>
    <w:rsid w:val="004B263F"/>
    <w:rsid w:val="004B2911"/>
    <w:rsid w:val="004B3E8E"/>
    <w:rsid w:val="004B642C"/>
    <w:rsid w:val="004C25A2"/>
    <w:rsid w:val="004C27DC"/>
    <w:rsid w:val="004C38BF"/>
    <w:rsid w:val="004C3D35"/>
    <w:rsid w:val="004C6201"/>
    <w:rsid w:val="004C671D"/>
    <w:rsid w:val="004D333B"/>
    <w:rsid w:val="004D4F62"/>
    <w:rsid w:val="004D515D"/>
    <w:rsid w:val="004E1150"/>
    <w:rsid w:val="004E4990"/>
    <w:rsid w:val="004E5116"/>
    <w:rsid w:val="004F0361"/>
    <w:rsid w:val="004F2234"/>
    <w:rsid w:val="004F63BB"/>
    <w:rsid w:val="004F664E"/>
    <w:rsid w:val="005019F3"/>
    <w:rsid w:val="00504D62"/>
    <w:rsid w:val="005078D2"/>
    <w:rsid w:val="00515C40"/>
    <w:rsid w:val="00517D7E"/>
    <w:rsid w:val="00521125"/>
    <w:rsid w:val="00523457"/>
    <w:rsid w:val="00523B67"/>
    <w:rsid w:val="005349ED"/>
    <w:rsid w:val="005361BC"/>
    <w:rsid w:val="00540084"/>
    <w:rsid w:val="005459F6"/>
    <w:rsid w:val="00570D9B"/>
    <w:rsid w:val="00572341"/>
    <w:rsid w:val="005738C5"/>
    <w:rsid w:val="00577CA1"/>
    <w:rsid w:val="00581FF8"/>
    <w:rsid w:val="00583A4A"/>
    <w:rsid w:val="00590F8E"/>
    <w:rsid w:val="00591228"/>
    <w:rsid w:val="00593BC7"/>
    <w:rsid w:val="005A2DC3"/>
    <w:rsid w:val="005A2F06"/>
    <w:rsid w:val="005A47B0"/>
    <w:rsid w:val="005B0913"/>
    <w:rsid w:val="005B44A6"/>
    <w:rsid w:val="005C0270"/>
    <w:rsid w:val="005C2B34"/>
    <w:rsid w:val="005C2D02"/>
    <w:rsid w:val="005C6542"/>
    <w:rsid w:val="005C7F24"/>
    <w:rsid w:val="005D2DD4"/>
    <w:rsid w:val="005E155F"/>
    <w:rsid w:val="005E1B45"/>
    <w:rsid w:val="005E30CA"/>
    <w:rsid w:val="005E5F11"/>
    <w:rsid w:val="005F15AA"/>
    <w:rsid w:val="005F2B7F"/>
    <w:rsid w:val="0060070E"/>
    <w:rsid w:val="0060189A"/>
    <w:rsid w:val="00604869"/>
    <w:rsid w:val="006055AD"/>
    <w:rsid w:val="00605D89"/>
    <w:rsid w:val="006111E2"/>
    <w:rsid w:val="00613CEE"/>
    <w:rsid w:val="00623F81"/>
    <w:rsid w:val="00624AC9"/>
    <w:rsid w:val="00625422"/>
    <w:rsid w:val="0064160B"/>
    <w:rsid w:val="00642179"/>
    <w:rsid w:val="00643D95"/>
    <w:rsid w:val="0064655D"/>
    <w:rsid w:val="00650C4C"/>
    <w:rsid w:val="00651A83"/>
    <w:rsid w:val="00652565"/>
    <w:rsid w:val="006527FF"/>
    <w:rsid w:val="00661273"/>
    <w:rsid w:val="00661CB8"/>
    <w:rsid w:val="00677E19"/>
    <w:rsid w:val="00680DFF"/>
    <w:rsid w:val="00682A74"/>
    <w:rsid w:val="006A25E0"/>
    <w:rsid w:val="006A2750"/>
    <w:rsid w:val="006A536D"/>
    <w:rsid w:val="006A54EE"/>
    <w:rsid w:val="006A69B2"/>
    <w:rsid w:val="006B4700"/>
    <w:rsid w:val="006B4EFD"/>
    <w:rsid w:val="006C07DB"/>
    <w:rsid w:val="006C0968"/>
    <w:rsid w:val="006C0AAE"/>
    <w:rsid w:val="006C1708"/>
    <w:rsid w:val="006C4E32"/>
    <w:rsid w:val="006C5E5E"/>
    <w:rsid w:val="006C7298"/>
    <w:rsid w:val="006E0DD2"/>
    <w:rsid w:val="006E4474"/>
    <w:rsid w:val="006E78D7"/>
    <w:rsid w:val="006F1DCE"/>
    <w:rsid w:val="006F1F74"/>
    <w:rsid w:val="006F5324"/>
    <w:rsid w:val="00703489"/>
    <w:rsid w:val="007077DA"/>
    <w:rsid w:val="0071015D"/>
    <w:rsid w:val="00712CCF"/>
    <w:rsid w:val="00722B02"/>
    <w:rsid w:val="007243C0"/>
    <w:rsid w:val="00724C2E"/>
    <w:rsid w:val="00731446"/>
    <w:rsid w:val="00736BD4"/>
    <w:rsid w:val="0074711D"/>
    <w:rsid w:val="007511BE"/>
    <w:rsid w:val="00761662"/>
    <w:rsid w:val="00775E11"/>
    <w:rsid w:val="00777A11"/>
    <w:rsid w:val="00777EC8"/>
    <w:rsid w:val="00780521"/>
    <w:rsid w:val="0078222F"/>
    <w:rsid w:val="0078328C"/>
    <w:rsid w:val="00787A3E"/>
    <w:rsid w:val="007A0822"/>
    <w:rsid w:val="007A16D6"/>
    <w:rsid w:val="007A61AB"/>
    <w:rsid w:val="007A61CB"/>
    <w:rsid w:val="007B4153"/>
    <w:rsid w:val="007B726F"/>
    <w:rsid w:val="007D37A0"/>
    <w:rsid w:val="007E5E79"/>
    <w:rsid w:val="007E6B28"/>
    <w:rsid w:val="00801B2E"/>
    <w:rsid w:val="00801DEB"/>
    <w:rsid w:val="00803467"/>
    <w:rsid w:val="008105E1"/>
    <w:rsid w:val="00816991"/>
    <w:rsid w:val="00820C66"/>
    <w:rsid w:val="00827DB7"/>
    <w:rsid w:val="00834130"/>
    <w:rsid w:val="00836259"/>
    <w:rsid w:val="0084497F"/>
    <w:rsid w:val="0084763D"/>
    <w:rsid w:val="0085099E"/>
    <w:rsid w:val="008515E2"/>
    <w:rsid w:val="00853C0B"/>
    <w:rsid w:val="00856C3F"/>
    <w:rsid w:val="008571CE"/>
    <w:rsid w:val="00862255"/>
    <w:rsid w:val="008649E6"/>
    <w:rsid w:val="00872A85"/>
    <w:rsid w:val="008731D0"/>
    <w:rsid w:val="00873217"/>
    <w:rsid w:val="00874E9A"/>
    <w:rsid w:val="0088621C"/>
    <w:rsid w:val="00887A74"/>
    <w:rsid w:val="00893F01"/>
    <w:rsid w:val="008B0A40"/>
    <w:rsid w:val="008B453B"/>
    <w:rsid w:val="008C0FF8"/>
    <w:rsid w:val="008C3856"/>
    <w:rsid w:val="008C70BF"/>
    <w:rsid w:val="008D366D"/>
    <w:rsid w:val="008D4103"/>
    <w:rsid w:val="008D4752"/>
    <w:rsid w:val="008D75B4"/>
    <w:rsid w:val="008E127E"/>
    <w:rsid w:val="008E24E5"/>
    <w:rsid w:val="008E2B0C"/>
    <w:rsid w:val="008E421A"/>
    <w:rsid w:val="008E6CB9"/>
    <w:rsid w:val="008F4A3D"/>
    <w:rsid w:val="008F6458"/>
    <w:rsid w:val="008F7B0D"/>
    <w:rsid w:val="008F7F4A"/>
    <w:rsid w:val="00903660"/>
    <w:rsid w:val="00903716"/>
    <w:rsid w:val="00904759"/>
    <w:rsid w:val="00910CD9"/>
    <w:rsid w:val="00911F47"/>
    <w:rsid w:val="009135FB"/>
    <w:rsid w:val="009206D1"/>
    <w:rsid w:val="00927C22"/>
    <w:rsid w:val="009316B4"/>
    <w:rsid w:val="009321EB"/>
    <w:rsid w:val="009338DD"/>
    <w:rsid w:val="00947E02"/>
    <w:rsid w:val="00954489"/>
    <w:rsid w:val="0096006C"/>
    <w:rsid w:val="00961A0B"/>
    <w:rsid w:val="00965DBB"/>
    <w:rsid w:val="00966F84"/>
    <w:rsid w:val="00977E07"/>
    <w:rsid w:val="009812BB"/>
    <w:rsid w:val="00991C62"/>
    <w:rsid w:val="009937B7"/>
    <w:rsid w:val="009973A2"/>
    <w:rsid w:val="009B31FD"/>
    <w:rsid w:val="009B5D72"/>
    <w:rsid w:val="009B732C"/>
    <w:rsid w:val="009B7BF3"/>
    <w:rsid w:val="009C3DAA"/>
    <w:rsid w:val="009C4ED9"/>
    <w:rsid w:val="009D3733"/>
    <w:rsid w:val="009D68DA"/>
    <w:rsid w:val="009D75A7"/>
    <w:rsid w:val="009E07FF"/>
    <w:rsid w:val="009E08EB"/>
    <w:rsid w:val="009E22F1"/>
    <w:rsid w:val="009E230E"/>
    <w:rsid w:val="009E299E"/>
    <w:rsid w:val="009E69F7"/>
    <w:rsid w:val="009F0EB0"/>
    <w:rsid w:val="009F283D"/>
    <w:rsid w:val="009F321F"/>
    <w:rsid w:val="009F4556"/>
    <w:rsid w:val="00A02571"/>
    <w:rsid w:val="00A117AA"/>
    <w:rsid w:val="00A12A65"/>
    <w:rsid w:val="00A13BD7"/>
    <w:rsid w:val="00A158FD"/>
    <w:rsid w:val="00A2357F"/>
    <w:rsid w:val="00A237BC"/>
    <w:rsid w:val="00A300FB"/>
    <w:rsid w:val="00A3108B"/>
    <w:rsid w:val="00A3153E"/>
    <w:rsid w:val="00A3761D"/>
    <w:rsid w:val="00A40AC5"/>
    <w:rsid w:val="00A42D50"/>
    <w:rsid w:val="00A43453"/>
    <w:rsid w:val="00A436A6"/>
    <w:rsid w:val="00A447D7"/>
    <w:rsid w:val="00A44B70"/>
    <w:rsid w:val="00A44CDA"/>
    <w:rsid w:val="00A50C6F"/>
    <w:rsid w:val="00A523AF"/>
    <w:rsid w:val="00A533BF"/>
    <w:rsid w:val="00A534EC"/>
    <w:rsid w:val="00A5354D"/>
    <w:rsid w:val="00A71385"/>
    <w:rsid w:val="00A72B24"/>
    <w:rsid w:val="00A804DA"/>
    <w:rsid w:val="00A82F4D"/>
    <w:rsid w:val="00A90BFB"/>
    <w:rsid w:val="00A91669"/>
    <w:rsid w:val="00A93E0E"/>
    <w:rsid w:val="00A972B9"/>
    <w:rsid w:val="00A97A38"/>
    <w:rsid w:val="00AA2577"/>
    <w:rsid w:val="00AA2DE3"/>
    <w:rsid w:val="00AB3C1A"/>
    <w:rsid w:val="00AB78C2"/>
    <w:rsid w:val="00AC2B03"/>
    <w:rsid w:val="00AC60B8"/>
    <w:rsid w:val="00AC6276"/>
    <w:rsid w:val="00AD0A17"/>
    <w:rsid w:val="00AD12B9"/>
    <w:rsid w:val="00AD797D"/>
    <w:rsid w:val="00AE457C"/>
    <w:rsid w:val="00AE5A82"/>
    <w:rsid w:val="00B018D3"/>
    <w:rsid w:val="00B049F2"/>
    <w:rsid w:val="00B13944"/>
    <w:rsid w:val="00B140BE"/>
    <w:rsid w:val="00B2622E"/>
    <w:rsid w:val="00B272E1"/>
    <w:rsid w:val="00B31E60"/>
    <w:rsid w:val="00B3595E"/>
    <w:rsid w:val="00B42282"/>
    <w:rsid w:val="00B42BA6"/>
    <w:rsid w:val="00B46005"/>
    <w:rsid w:val="00B55C1E"/>
    <w:rsid w:val="00B57385"/>
    <w:rsid w:val="00B6672D"/>
    <w:rsid w:val="00B70A99"/>
    <w:rsid w:val="00B72492"/>
    <w:rsid w:val="00B80E10"/>
    <w:rsid w:val="00B827C2"/>
    <w:rsid w:val="00B91012"/>
    <w:rsid w:val="00B973B5"/>
    <w:rsid w:val="00BA19B3"/>
    <w:rsid w:val="00BA6184"/>
    <w:rsid w:val="00BA7726"/>
    <w:rsid w:val="00BA7884"/>
    <w:rsid w:val="00BB3B98"/>
    <w:rsid w:val="00BB5039"/>
    <w:rsid w:val="00BB6054"/>
    <w:rsid w:val="00BC44E1"/>
    <w:rsid w:val="00BD7607"/>
    <w:rsid w:val="00BE0382"/>
    <w:rsid w:val="00BE1895"/>
    <w:rsid w:val="00BE20D1"/>
    <w:rsid w:val="00BF4323"/>
    <w:rsid w:val="00C04390"/>
    <w:rsid w:val="00C0516C"/>
    <w:rsid w:val="00C05AFF"/>
    <w:rsid w:val="00C07BC5"/>
    <w:rsid w:val="00C11407"/>
    <w:rsid w:val="00C16C96"/>
    <w:rsid w:val="00C21F9E"/>
    <w:rsid w:val="00C236C7"/>
    <w:rsid w:val="00C424B3"/>
    <w:rsid w:val="00C446C4"/>
    <w:rsid w:val="00C4570B"/>
    <w:rsid w:val="00C45DA3"/>
    <w:rsid w:val="00C60A81"/>
    <w:rsid w:val="00C64CAE"/>
    <w:rsid w:val="00C65869"/>
    <w:rsid w:val="00C701A5"/>
    <w:rsid w:val="00C71DDE"/>
    <w:rsid w:val="00C71E06"/>
    <w:rsid w:val="00C74586"/>
    <w:rsid w:val="00C7613B"/>
    <w:rsid w:val="00C822B2"/>
    <w:rsid w:val="00C878A2"/>
    <w:rsid w:val="00C978BE"/>
    <w:rsid w:val="00CA0BF1"/>
    <w:rsid w:val="00CB2804"/>
    <w:rsid w:val="00CB30E9"/>
    <w:rsid w:val="00CC0278"/>
    <w:rsid w:val="00CD63DB"/>
    <w:rsid w:val="00CD698A"/>
    <w:rsid w:val="00CE3AA7"/>
    <w:rsid w:val="00CE3D8A"/>
    <w:rsid w:val="00CE74E6"/>
    <w:rsid w:val="00CF00AF"/>
    <w:rsid w:val="00CF0234"/>
    <w:rsid w:val="00CF1267"/>
    <w:rsid w:val="00CF280F"/>
    <w:rsid w:val="00CF3421"/>
    <w:rsid w:val="00CF45C9"/>
    <w:rsid w:val="00D0248E"/>
    <w:rsid w:val="00D17A14"/>
    <w:rsid w:val="00D2133D"/>
    <w:rsid w:val="00D23670"/>
    <w:rsid w:val="00D26764"/>
    <w:rsid w:val="00D35D2D"/>
    <w:rsid w:val="00D369A0"/>
    <w:rsid w:val="00D511C8"/>
    <w:rsid w:val="00D514D6"/>
    <w:rsid w:val="00D52287"/>
    <w:rsid w:val="00D56297"/>
    <w:rsid w:val="00D57A27"/>
    <w:rsid w:val="00D57D04"/>
    <w:rsid w:val="00D60143"/>
    <w:rsid w:val="00D66510"/>
    <w:rsid w:val="00D67BC4"/>
    <w:rsid w:val="00D67D5C"/>
    <w:rsid w:val="00D70062"/>
    <w:rsid w:val="00D75124"/>
    <w:rsid w:val="00D84AE9"/>
    <w:rsid w:val="00D87069"/>
    <w:rsid w:val="00D90ACB"/>
    <w:rsid w:val="00D90DE4"/>
    <w:rsid w:val="00D93D25"/>
    <w:rsid w:val="00D95348"/>
    <w:rsid w:val="00D971A5"/>
    <w:rsid w:val="00DA314E"/>
    <w:rsid w:val="00DA5C68"/>
    <w:rsid w:val="00DA68F6"/>
    <w:rsid w:val="00DB05D8"/>
    <w:rsid w:val="00DB432C"/>
    <w:rsid w:val="00DC3A54"/>
    <w:rsid w:val="00DE5C42"/>
    <w:rsid w:val="00DE6BAE"/>
    <w:rsid w:val="00DF4B92"/>
    <w:rsid w:val="00DF68DC"/>
    <w:rsid w:val="00E030ED"/>
    <w:rsid w:val="00E031DB"/>
    <w:rsid w:val="00E05CF3"/>
    <w:rsid w:val="00E1112C"/>
    <w:rsid w:val="00E20FCB"/>
    <w:rsid w:val="00E23130"/>
    <w:rsid w:val="00E24DFF"/>
    <w:rsid w:val="00E37D55"/>
    <w:rsid w:val="00E4031E"/>
    <w:rsid w:val="00E411B6"/>
    <w:rsid w:val="00E46BF8"/>
    <w:rsid w:val="00E47B9D"/>
    <w:rsid w:val="00E47F9B"/>
    <w:rsid w:val="00E61A14"/>
    <w:rsid w:val="00E674F1"/>
    <w:rsid w:val="00E7207A"/>
    <w:rsid w:val="00E755BE"/>
    <w:rsid w:val="00E84AE1"/>
    <w:rsid w:val="00E84C54"/>
    <w:rsid w:val="00E904F3"/>
    <w:rsid w:val="00E912C9"/>
    <w:rsid w:val="00E915C4"/>
    <w:rsid w:val="00E9324D"/>
    <w:rsid w:val="00E93764"/>
    <w:rsid w:val="00EA0A06"/>
    <w:rsid w:val="00EA0C35"/>
    <w:rsid w:val="00EA2B53"/>
    <w:rsid w:val="00EA37CD"/>
    <w:rsid w:val="00EA696C"/>
    <w:rsid w:val="00EB082F"/>
    <w:rsid w:val="00EB0BE8"/>
    <w:rsid w:val="00ED4721"/>
    <w:rsid w:val="00ED4987"/>
    <w:rsid w:val="00ED5071"/>
    <w:rsid w:val="00ED6660"/>
    <w:rsid w:val="00ED771B"/>
    <w:rsid w:val="00EE3A63"/>
    <w:rsid w:val="00EF0D88"/>
    <w:rsid w:val="00EF18CE"/>
    <w:rsid w:val="00F004F9"/>
    <w:rsid w:val="00F05E63"/>
    <w:rsid w:val="00F10863"/>
    <w:rsid w:val="00F11C48"/>
    <w:rsid w:val="00F14246"/>
    <w:rsid w:val="00F16BD5"/>
    <w:rsid w:val="00F23593"/>
    <w:rsid w:val="00F26239"/>
    <w:rsid w:val="00F33144"/>
    <w:rsid w:val="00F379DD"/>
    <w:rsid w:val="00F41345"/>
    <w:rsid w:val="00F44B20"/>
    <w:rsid w:val="00F5458F"/>
    <w:rsid w:val="00F6300C"/>
    <w:rsid w:val="00F6633B"/>
    <w:rsid w:val="00F67D35"/>
    <w:rsid w:val="00F7532F"/>
    <w:rsid w:val="00F75F9D"/>
    <w:rsid w:val="00F801B5"/>
    <w:rsid w:val="00F81C5D"/>
    <w:rsid w:val="00F81E25"/>
    <w:rsid w:val="00F831E4"/>
    <w:rsid w:val="00F87278"/>
    <w:rsid w:val="00F91BB4"/>
    <w:rsid w:val="00F9284C"/>
    <w:rsid w:val="00FA2E54"/>
    <w:rsid w:val="00FD4C47"/>
    <w:rsid w:val="00FD4D49"/>
    <w:rsid w:val="00FD50FE"/>
    <w:rsid w:val="00FE50E7"/>
    <w:rsid w:val="00FE672E"/>
    <w:rsid w:val="00FE7678"/>
    <w:rsid w:val="00FF24C1"/>
    <w:rsid w:val="00FF35D7"/>
    <w:rsid w:val="00FF6C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2AE"/>
  </w:style>
  <w:style w:type="paragraph" w:styleId="Heading3">
    <w:name w:val="heading 3"/>
    <w:basedOn w:val="Normal"/>
    <w:next w:val="Normal"/>
    <w:link w:val="Heading3Char"/>
    <w:qFormat/>
    <w:rsid w:val="004C25A2"/>
    <w:pPr>
      <w:keepNext/>
      <w:numPr>
        <w:ilvl w:val="2"/>
        <w:numId w:val="12"/>
      </w:numPr>
      <w:spacing w:before="240" w:after="60" w:line="240" w:lineRule="auto"/>
      <w:outlineLvl w:val="2"/>
    </w:pPr>
    <w:rPr>
      <w:rFonts w:ascii="Arial" w:eastAsia="SimSun" w:hAnsi="Arial" w:cs="Arial"/>
      <w:b/>
      <w:bCs/>
      <w:sz w:val="26"/>
      <w:szCs w:val="26"/>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1storder-head">
    <w:name w:val="Els-1storder-head"/>
    <w:next w:val="Els-body-text"/>
    <w:link w:val="Els-1storder-headChar"/>
    <w:rsid w:val="004125D0"/>
    <w:pPr>
      <w:keepNext/>
      <w:numPr>
        <w:numId w:val="2"/>
      </w:numPr>
      <w:suppressAutoHyphens/>
      <w:spacing w:before="240" w:after="240" w:line="240" w:lineRule="exact"/>
    </w:pPr>
    <w:rPr>
      <w:rFonts w:ascii="Times New Roman" w:eastAsia="Times New Roman" w:hAnsi="Times New Roman" w:cs="Times New Roman"/>
      <w:b/>
      <w:sz w:val="20"/>
      <w:szCs w:val="20"/>
    </w:rPr>
  </w:style>
  <w:style w:type="paragraph" w:customStyle="1" w:styleId="Els-2ndorder-head">
    <w:name w:val="Els-2ndorder-head"/>
    <w:next w:val="Els-body-text"/>
    <w:rsid w:val="004125D0"/>
    <w:pPr>
      <w:keepNext/>
      <w:numPr>
        <w:ilvl w:val="1"/>
        <w:numId w:val="2"/>
      </w:numPr>
      <w:suppressAutoHyphens/>
      <w:spacing w:before="240" w:after="240" w:line="240" w:lineRule="exact"/>
    </w:pPr>
    <w:rPr>
      <w:rFonts w:ascii="Times New Roman" w:eastAsia="Times New Roman" w:hAnsi="Times New Roman" w:cs="Times New Roman"/>
      <w:i/>
      <w:sz w:val="20"/>
      <w:szCs w:val="20"/>
    </w:rPr>
  </w:style>
  <w:style w:type="paragraph" w:customStyle="1" w:styleId="Els-3rdorder-head">
    <w:name w:val="Els-3rdorder-head"/>
    <w:next w:val="Els-body-text"/>
    <w:rsid w:val="004125D0"/>
    <w:pPr>
      <w:keepNext/>
      <w:numPr>
        <w:ilvl w:val="2"/>
        <w:numId w:val="2"/>
      </w:numPr>
      <w:suppressAutoHyphens/>
      <w:spacing w:before="240" w:after="0" w:line="240" w:lineRule="exact"/>
    </w:pPr>
    <w:rPr>
      <w:rFonts w:ascii="Times New Roman" w:eastAsia="Times New Roman" w:hAnsi="Times New Roman" w:cs="Times New Roman"/>
      <w:i/>
      <w:sz w:val="20"/>
      <w:szCs w:val="20"/>
    </w:rPr>
  </w:style>
  <w:style w:type="paragraph" w:customStyle="1" w:styleId="Els-4thorder-head">
    <w:name w:val="Els-4thorder-head"/>
    <w:next w:val="Els-body-text"/>
    <w:rsid w:val="004125D0"/>
    <w:pPr>
      <w:keepNext/>
      <w:numPr>
        <w:ilvl w:val="3"/>
        <w:numId w:val="2"/>
      </w:numPr>
      <w:suppressAutoHyphens/>
      <w:spacing w:before="240" w:after="0" w:line="240" w:lineRule="exact"/>
    </w:pPr>
    <w:rPr>
      <w:rFonts w:ascii="Times New Roman" w:eastAsia="Times New Roman" w:hAnsi="Times New Roman" w:cs="Times New Roman"/>
      <w:i/>
      <w:sz w:val="20"/>
      <w:szCs w:val="20"/>
    </w:rPr>
  </w:style>
  <w:style w:type="paragraph" w:customStyle="1" w:styleId="Els-Abstract-head">
    <w:name w:val="Els-Abstract-head"/>
    <w:next w:val="Normal"/>
    <w:rsid w:val="004125D0"/>
    <w:pPr>
      <w:keepNext/>
      <w:pBdr>
        <w:top w:val="single" w:sz="4" w:space="10" w:color="auto"/>
      </w:pBdr>
      <w:suppressAutoHyphens/>
      <w:spacing w:after="220" w:line="220" w:lineRule="exact"/>
    </w:pPr>
    <w:rPr>
      <w:rFonts w:ascii="Times New Roman" w:eastAsia="Times New Roman" w:hAnsi="Times New Roman" w:cs="Times New Roman"/>
      <w:b/>
      <w:sz w:val="18"/>
      <w:szCs w:val="20"/>
    </w:rPr>
  </w:style>
  <w:style w:type="paragraph" w:customStyle="1" w:styleId="Els-Abstract-text">
    <w:name w:val="Els-Abstract-text"/>
    <w:next w:val="Normal"/>
    <w:rsid w:val="004125D0"/>
    <w:pPr>
      <w:spacing w:after="0" w:line="220" w:lineRule="exact"/>
      <w:jc w:val="both"/>
    </w:pPr>
    <w:rPr>
      <w:rFonts w:ascii="Times New Roman" w:eastAsia="Times New Roman" w:hAnsi="Times New Roman" w:cs="Times New Roman"/>
      <w:sz w:val="18"/>
      <w:szCs w:val="20"/>
    </w:rPr>
  </w:style>
  <w:style w:type="paragraph" w:customStyle="1" w:styleId="Els-acknowledgement">
    <w:name w:val="Els-acknowledgement"/>
    <w:next w:val="Normal"/>
    <w:rsid w:val="004125D0"/>
    <w:pPr>
      <w:keepNext/>
      <w:spacing w:before="480" w:after="240" w:line="220" w:lineRule="exact"/>
    </w:pPr>
    <w:rPr>
      <w:rFonts w:ascii="Times New Roman" w:eastAsia="Times New Roman" w:hAnsi="Times New Roman" w:cs="Times New Roman"/>
      <w:b/>
      <w:sz w:val="20"/>
      <w:szCs w:val="20"/>
    </w:rPr>
  </w:style>
  <w:style w:type="paragraph" w:customStyle="1" w:styleId="Els-Affiliation">
    <w:name w:val="Els-Affiliation"/>
    <w:next w:val="Els-Abstract-head"/>
    <w:rsid w:val="004125D0"/>
    <w:pPr>
      <w:suppressAutoHyphens/>
      <w:spacing w:after="0" w:line="200" w:lineRule="exact"/>
      <w:jc w:val="center"/>
    </w:pPr>
    <w:rPr>
      <w:rFonts w:ascii="Times New Roman" w:eastAsia="Times New Roman" w:hAnsi="Times New Roman" w:cs="Times New Roman"/>
      <w:i/>
      <w:noProof/>
      <w:sz w:val="16"/>
      <w:szCs w:val="20"/>
    </w:rPr>
  </w:style>
  <w:style w:type="paragraph" w:customStyle="1" w:styleId="Els-Author">
    <w:name w:val="Els-Author"/>
    <w:next w:val="Normal"/>
    <w:rsid w:val="004125D0"/>
    <w:pPr>
      <w:keepNext/>
      <w:suppressAutoHyphens/>
      <w:spacing w:after="160" w:line="300" w:lineRule="exact"/>
      <w:jc w:val="center"/>
    </w:pPr>
    <w:rPr>
      <w:rFonts w:ascii="Times New Roman" w:eastAsia="Times New Roman" w:hAnsi="Times New Roman" w:cs="Times New Roman"/>
      <w:noProof/>
      <w:sz w:val="26"/>
      <w:szCs w:val="20"/>
    </w:rPr>
  </w:style>
  <w:style w:type="paragraph" w:customStyle="1" w:styleId="Els-body-text">
    <w:name w:val="Els-body-text"/>
    <w:rsid w:val="004125D0"/>
    <w:pPr>
      <w:keepNext/>
      <w:spacing w:after="0" w:line="240" w:lineRule="exact"/>
      <w:ind w:firstLine="238"/>
      <w:jc w:val="both"/>
    </w:pPr>
    <w:rPr>
      <w:rFonts w:ascii="Times New Roman" w:eastAsia="Times New Roman" w:hAnsi="Times New Roman" w:cs="Times New Roman"/>
      <w:sz w:val="20"/>
      <w:szCs w:val="20"/>
    </w:rPr>
  </w:style>
  <w:style w:type="paragraph" w:customStyle="1" w:styleId="Els-bulletlist">
    <w:name w:val="Els-bulletlist"/>
    <w:basedOn w:val="Els-body-text"/>
    <w:rsid w:val="004125D0"/>
    <w:pPr>
      <w:numPr>
        <w:numId w:val="1"/>
      </w:numPr>
      <w:tabs>
        <w:tab w:val="left" w:pos="240"/>
      </w:tabs>
      <w:jc w:val="left"/>
    </w:pPr>
  </w:style>
  <w:style w:type="paragraph" w:customStyle="1" w:styleId="Els-caption">
    <w:name w:val="Els-caption"/>
    <w:rsid w:val="004125D0"/>
    <w:pPr>
      <w:keepLines/>
      <w:spacing w:before="200" w:after="240" w:line="200" w:lineRule="exact"/>
    </w:pPr>
    <w:rPr>
      <w:rFonts w:ascii="Times New Roman" w:eastAsia="Times New Roman" w:hAnsi="Times New Roman" w:cs="Times New Roman"/>
      <w:sz w:val="16"/>
      <w:szCs w:val="20"/>
    </w:rPr>
  </w:style>
  <w:style w:type="paragraph" w:customStyle="1" w:styleId="Els-equation">
    <w:name w:val="Els-equation"/>
    <w:next w:val="Els-body-text"/>
    <w:rsid w:val="004125D0"/>
    <w:pPr>
      <w:tabs>
        <w:tab w:val="right" w:pos="4320"/>
        <w:tab w:val="right" w:pos="9120"/>
      </w:tabs>
      <w:spacing w:before="120" w:after="120" w:line="220" w:lineRule="exact"/>
      <w:ind w:left="480"/>
    </w:pPr>
    <w:rPr>
      <w:rFonts w:ascii="Times New Roman" w:eastAsia="Times New Roman" w:hAnsi="Times New Roman" w:cs="Times New Roman"/>
      <w:i/>
      <w:noProof/>
      <w:sz w:val="20"/>
      <w:szCs w:val="20"/>
    </w:rPr>
  </w:style>
  <w:style w:type="paragraph" w:customStyle="1" w:styleId="Els-footnote">
    <w:name w:val="Els-footnote"/>
    <w:rsid w:val="004125D0"/>
    <w:pPr>
      <w:keepLines/>
      <w:widowControl w:val="0"/>
      <w:spacing w:after="0" w:line="200" w:lineRule="exact"/>
      <w:ind w:firstLine="240"/>
      <w:jc w:val="both"/>
    </w:pPr>
    <w:rPr>
      <w:rFonts w:ascii="Times New Roman" w:eastAsia="Times New Roman" w:hAnsi="Times New Roman" w:cs="Times New Roman"/>
      <w:sz w:val="16"/>
      <w:szCs w:val="20"/>
    </w:rPr>
  </w:style>
  <w:style w:type="paragraph" w:customStyle="1" w:styleId="Els-history">
    <w:name w:val="Els-history"/>
    <w:next w:val="Normal"/>
    <w:rsid w:val="004125D0"/>
    <w:pPr>
      <w:spacing w:before="120" w:after="400" w:line="200" w:lineRule="exact"/>
      <w:jc w:val="center"/>
    </w:pPr>
    <w:rPr>
      <w:rFonts w:ascii="Times New Roman" w:eastAsia="Times New Roman" w:hAnsi="Times New Roman" w:cs="Times New Roman"/>
      <w:noProof/>
      <w:sz w:val="16"/>
      <w:szCs w:val="20"/>
    </w:rPr>
  </w:style>
  <w:style w:type="paragraph" w:customStyle="1" w:styleId="Els-keywords">
    <w:name w:val="Els-keywords"/>
    <w:next w:val="Normal"/>
    <w:rsid w:val="004125D0"/>
    <w:pPr>
      <w:pBdr>
        <w:bottom w:val="single" w:sz="4" w:space="10" w:color="auto"/>
      </w:pBdr>
      <w:spacing w:line="200" w:lineRule="exact"/>
    </w:pPr>
    <w:rPr>
      <w:rFonts w:ascii="Times New Roman" w:eastAsia="Times New Roman" w:hAnsi="Times New Roman" w:cs="Times New Roman"/>
      <w:noProof/>
      <w:sz w:val="16"/>
      <w:szCs w:val="20"/>
    </w:rPr>
  </w:style>
  <w:style w:type="paragraph" w:customStyle="1" w:styleId="Els-reference">
    <w:name w:val="Els-reference"/>
    <w:rsid w:val="004125D0"/>
    <w:pPr>
      <w:tabs>
        <w:tab w:val="left" w:pos="312"/>
      </w:tabs>
      <w:spacing w:after="0" w:line="200" w:lineRule="exact"/>
      <w:ind w:left="312" w:hanging="312"/>
    </w:pPr>
    <w:rPr>
      <w:rFonts w:ascii="Times New Roman" w:eastAsia="Times New Roman" w:hAnsi="Times New Roman" w:cs="Times New Roman"/>
      <w:noProof/>
      <w:sz w:val="16"/>
      <w:szCs w:val="20"/>
    </w:rPr>
  </w:style>
  <w:style w:type="paragraph" w:customStyle="1" w:styleId="Els-reference-head">
    <w:name w:val="Els-reference-head"/>
    <w:next w:val="Els-reference"/>
    <w:rsid w:val="004125D0"/>
    <w:pPr>
      <w:keepNext/>
      <w:spacing w:before="480" w:line="220" w:lineRule="exact"/>
    </w:pPr>
    <w:rPr>
      <w:rFonts w:ascii="Times New Roman" w:eastAsia="Times New Roman" w:hAnsi="Times New Roman" w:cs="Times New Roman"/>
      <w:b/>
      <w:sz w:val="20"/>
      <w:szCs w:val="20"/>
    </w:rPr>
  </w:style>
  <w:style w:type="paragraph" w:customStyle="1" w:styleId="Els-reprint-line">
    <w:name w:val="Els-reprint-line"/>
    <w:basedOn w:val="Normal"/>
    <w:rsid w:val="004125D0"/>
    <w:pPr>
      <w:tabs>
        <w:tab w:val="left" w:pos="0"/>
        <w:tab w:val="center" w:pos="5443"/>
      </w:tabs>
      <w:spacing w:after="0" w:line="240" w:lineRule="auto"/>
      <w:jc w:val="center"/>
    </w:pPr>
    <w:rPr>
      <w:rFonts w:ascii="Times New Roman" w:eastAsia="Times New Roman" w:hAnsi="Times New Roman" w:cs="Times New Roman"/>
      <w:sz w:val="16"/>
      <w:szCs w:val="20"/>
      <w:lang w:val="en-GB"/>
    </w:rPr>
  </w:style>
  <w:style w:type="paragraph" w:customStyle="1" w:styleId="Els-table-text">
    <w:name w:val="Els-table-text"/>
    <w:rsid w:val="004125D0"/>
    <w:pPr>
      <w:keepNext/>
      <w:spacing w:after="80" w:line="200" w:lineRule="exact"/>
    </w:pPr>
    <w:rPr>
      <w:rFonts w:ascii="Times New Roman" w:eastAsia="Times New Roman" w:hAnsi="Times New Roman" w:cs="Times New Roman"/>
      <w:sz w:val="16"/>
      <w:szCs w:val="20"/>
    </w:rPr>
  </w:style>
  <w:style w:type="paragraph" w:customStyle="1" w:styleId="Els-Title">
    <w:name w:val="Els-Title"/>
    <w:next w:val="Els-Author"/>
    <w:autoRedefine/>
    <w:rsid w:val="001A398D"/>
    <w:pPr>
      <w:suppressAutoHyphens/>
      <w:spacing w:before="100" w:beforeAutospacing="1" w:after="100" w:afterAutospacing="1" w:line="360" w:lineRule="auto"/>
      <w:jc w:val="center"/>
    </w:pPr>
    <w:rPr>
      <w:rFonts w:ascii="Times New Roman" w:eastAsia="Times New Roman" w:hAnsi="Times New Roman" w:cs="Times New Roman"/>
      <w:b/>
      <w:bCs/>
      <w:sz w:val="36"/>
      <w:szCs w:val="36"/>
    </w:rPr>
  </w:style>
  <w:style w:type="paragraph" w:styleId="Header">
    <w:name w:val="header"/>
    <w:link w:val="HeaderChar"/>
    <w:uiPriority w:val="99"/>
    <w:rsid w:val="004125D0"/>
    <w:pPr>
      <w:tabs>
        <w:tab w:val="center" w:pos="4706"/>
        <w:tab w:val="right" w:pos="9356"/>
      </w:tabs>
      <w:spacing w:after="240" w:line="200" w:lineRule="atLeast"/>
    </w:pPr>
    <w:rPr>
      <w:rFonts w:ascii="Times New Roman" w:eastAsia="Times New Roman" w:hAnsi="Times New Roman" w:cs="Times New Roman"/>
      <w:i/>
      <w:noProof/>
      <w:sz w:val="16"/>
      <w:szCs w:val="20"/>
    </w:rPr>
  </w:style>
  <w:style w:type="character" w:customStyle="1" w:styleId="HeaderChar">
    <w:name w:val="Header Char"/>
    <w:basedOn w:val="DefaultParagraphFont"/>
    <w:link w:val="Header"/>
    <w:uiPriority w:val="99"/>
    <w:rsid w:val="004125D0"/>
    <w:rPr>
      <w:rFonts w:ascii="Times New Roman" w:eastAsia="Times New Roman" w:hAnsi="Times New Roman" w:cs="Times New Roman"/>
      <w:i/>
      <w:noProof/>
      <w:sz w:val="16"/>
      <w:szCs w:val="20"/>
    </w:rPr>
  </w:style>
  <w:style w:type="paragraph" w:styleId="FootnoteText">
    <w:name w:val="footnote text"/>
    <w:basedOn w:val="Normal"/>
    <w:link w:val="FootnoteTextChar"/>
    <w:semiHidden/>
    <w:rsid w:val="004125D0"/>
    <w:pPr>
      <w:spacing w:after="0" w:line="240" w:lineRule="auto"/>
    </w:pPr>
    <w:rPr>
      <w:rFonts w:ascii="Univers" w:eastAsia="Times New Roman" w:hAnsi="Univers" w:cs="Times New Roman"/>
      <w:sz w:val="20"/>
      <w:szCs w:val="20"/>
      <w:lang w:val="en-GB"/>
    </w:rPr>
  </w:style>
  <w:style w:type="character" w:customStyle="1" w:styleId="FootnoteTextChar">
    <w:name w:val="Footnote Text Char"/>
    <w:basedOn w:val="DefaultParagraphFont"/>
    <w:link w:val="FootnoteText"/>
    <w:semiHidden/>
    <w:rsid w:val="004125D0"/>
    <w:rPr>
      <w:rFonts w:ascii="Univers" w:eastAsia="Times New Roman" w:hAnsi="Univers" w:cs="Times New Roman"/>
      <w:sz w:val="20"/>
      <w:szCs w:val="20"/>
      <w:lang w:val="en-GB"/>
    </w:rPr>
  </w:style>
  <w:style w:type="character" w:styleId="Hyperlink">
    <w:name w:val="Hyperlink"/>
    <w:rsid w:val="004125D0"/>
    <w:rPr>
      <w:color w:val="auto"/>
      <w:sz w:val="16"/>
      <w:u w:val="none"/>
    </w:rPr>
  </w:style>
  <w:style w:type="paragraph" w:customStyle="1" w:styleId="Els-Abstract-Copyright">
    <w:name w:val="Els-Abstract-Copyright"/>
    <w:basedOn w:val="Els-Abstract-text"/>
    <w:rsid w:val="004125D0"/>
    <w:pPr>
      <w:spacing w:after="220"/>
    </w:pPr>
  </w:style>
  <w:style w:type="character" w:customStyle="1" w:styleId="Els-1storder-headChar">
    <w:name w:val="Els-1storder-head Char"/>
    <w:link w:val="Els-1storder-head"/>
    <w:rsid w:val="004125D0"/>
    <w:rPr>
      <w:rFonts w:ascii="Times New Roman" w:eastAsia="Times New Roman" w:hAnsi="Times New Roman" w:cs="Times New Roman"/>
      <w:b/>
      <w:sz w:val="20"/>
      <w:szCs w:val="20"/>
    </w:rPr>
  </w:style>
  <w:style w:type="character" w:styleId="Strong">
    <w:name w:val="Strong"/>
    <w:basedOn w:val="DefaultParagraphFont"/>
    <w:uiPriority w:val="22"/>
    <w:qFormat/>
    <w:rsid w:val="004125D0"/>
    <w:rPr>
      <w:b/>
      <w:bCs/>
    </w:rPr>
  </w:style>
  <w:style w:type="paragraph" w:styleId="BodyText">
    <w:name w:val="Body Text"/>
    <w:basedOn w:val="Normal"/>
    <w:link w:val="BodyTextChar"/>
    <w:uiPriority w:val="1"/>
    <w:qFormat/>
    <w:rsid w:val="004125D0"/>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BodyTextChar">
    <w:name w:val="Body Text Char"/>
    <w:basedOn w:val="DefaultParagraphFont"/>
    <w:link w:val="BodyText"/>
    <w:uiPriority w:val="99"/>
    <w:rsid w:val="004125D0"/>
    <w:rPr>
      <w:rFonts w:ascii="Times New Roman" w:eastAsia="MS Mincho" w:hAnsi="Times New Roman" w:cs="Times New Roman"/>
      <w:spacing w:val="-1"/>
      <w:sz w:val="20"/>
      <w:szCs w:val="20"/>
    </w:rPr>
  </w:style>
  <w:style w:type="paragraph" w:customStyle="1" w:styleId="references">
    <w:name w:val="references"/>
    <w:uiPriority w:val="99"/>
    <w:rsid w:val="004125D0"/>
    <w:pPr>
      <w:numPr>
        <w:numId w:val="3"/>
      </w:numPr>
      <w:spacing w:after="50" w:line="180" w:lineRule="exact"/>
      <w:jc w:val="both"/>
    </w:pPr>
    <w:rPr>
      <w:rFonts w:ascii="Times New Roman" w:eastAsia="Times New Roman" w:hAnsi="Times New Roman" w:cs="Times New Roman"/>
      <w:noProof/>
      <w:sz w:val="16"/>
      <w:szCs w:val="16"/>
    </w:rPr>
  </w:style>
  <w:style w:type="paragraph" w:styleId="BalloonText">
    <w:name w:val="Balloon Text"/>
    <w:basedOn w:val="Normal"/>
    <w:link w:val="BalloonTextChar"/>
    <w:uiPriority w:val="99"/>
    <w:semiHidden/>
    <w:unhideWhenUsed/>
    <w:rsid w:val="00412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5D0"/>
    <w:rPr>
      <w:rFonts w:ascii="Tahoma" w:hAnsi="Tahoma" w:cs="Tahoma"/>
      <w:sz w:val="16"/>
      <w:szCs w:val="16"/>
    </w:rPr>
  </w:style>
  <w:style w:type="paragraph" w:styleId="Footer">
    <w:name w:val="footer"/>
    <w:basedOn w:val="Normal"/>
    <w:link w:val="FooterChar"/>
    <w:uiPriority w:val="99"/>
    <w:unhideWhenUsed/>
    <w:rsid w:val="00E4031E"/>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031E"/>
  </w:style>
  <w:style w:type="character" w:styleId="FootnoteReference">
    <w:name w:val="footnote reference"/>
    <w:basedOn w:val="DefaultParagraphFont"/>
    <w:uiPriority w:val="99"/>
    <w:semiHidden/>
    <w:unhideWhenUsed/>
    <w:rsid w:val="00ED4987"/>
    <w:rPr>
      <w:vertAlign w:val="superscript"/>
    </w:rPr>
  </w:style>
  <w:style w:type="table" w:customStyle="1" w:styleId="TableNormal1">
    <w:name w:val="Table Normal1"/>
    <w:uiPriority w:val="2"/>
    <w:semiHidden/>
    <w:unhideWhenUsed/>
    <w:qFormat/>
    <w:rsid w:val="00C45DA3"/>
    <w:pPr>
      <w:widowControl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Heading11">
    <w:name w:val="Heading 11"/>
    <w:basedOn w:val="Normal"/>
    <w:uiPriority w:val="1"/>
    <w:qFormat/>
    <w:rsid w:val="00C45DA3"/>
    <w:pPr>
      <w:widowControl w:val="0"/>
      <w:spacing w:after="0" w:line="240" w:lineRule="auto"/>
      <w:ind w:left="120"/>
      <w:outlineLvl w:val="1"/>
    </w:pPr>
    <w:rPr>
      <w:rFonts w:ascii="Arial" w:eastAsia="Arial" w:hAnsi="Arial"/>
      <w:b/>
      <w:bCs/>
      <w:sz w:val="28"/>
      <w:szCs w:val="28"/>
    </w:rPr>
  </w:style>
  <w:style w:type="paragraph" w:customStyle="1" w:styleId="Heading21">
    <w:name w:val="Heading 21"/>
    <w:basedOn w:val="Normal"/>
    <w:uiPriority w:val="1"/>
    <w:qFormat/>
    <w:rsid w:val="00C45DA3"/>
    <w:pPr>
      <w:widowControl w:val="0"/>
      <w:spacing w:after="0" w:line="240" w:lineRule="auto"/>
      <w:ind w:left="120"/>
      <w:outlineLvl w:val="2"/>
    </w:pPr>
    <w:rPr>
      <w:rFonts w:ascii="Arial" w:eastAsia="Arial" w:hAnsi="Arial"/>
      <w:b/>
      <w:bCs/>
      <w:sz w:val="24"/>
      <w:szCs w:val="24"/>
    </w:rPr>
  </w:style>
  <w:style w:type="paragraph" w:styleId="ListParagraph">
    <w:name w:val="List Paragraph"/>
    <w:basedOn w:val="Normal"/>
    <w:uiPriority w:val="34"/>
    <w:qFormat/>
    <w:rsid w:val="00C45DA3"/>
    <w:pPr>
      <w:widowControl w:val="0"/>
      <w:spacing w:after="0" w:line="240" w:lineRule="auto"/>
    </w:pPr>
    <w:rPr>
      <w:rFonts w:eastAsiaTheme="minorHAnsi"/>
    </w:rPr>
  </w:style>
  <w:style w:type="paragraph" w:customStyle="1" w:styleId="TableParagraph">
    <w:name w:val="Table Paragraph"/>
    <w:basedOn w:val="Normal"/>
    <w:uiPriority w:val="1"/>
    <w:qFormat/>
    <w:rsid w:val="00C45DA3"/>
    <w:pPr>
      <w:widowControl w:val="0"/>
      <w:spacing w:after="0" w:line="240" w:lineRule="auto"/>
    </w:pPr>
    <w:rPr>
      <w:rFonts w:eastAsiaTheme="minorHAnsi"/>
    </w:rPr>
  </w:style>
  <w:style w:type="paragraph" w:customStyle="1" w:styleId="Default">
    <w:name w:val="Default"/>
    <w:rsid w:val="008F4A3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IEEEHeading1">
    <w:name w:val="IEEE Heading 1"/>
    <w:basedOn w:val="Normal"/>
    <w:next w:val="Normal"/>
    <w:rsid w:val="006F1DCE"/>
    <w:pPr>
      <w:numPr>
        <w:numId w:val="10"/>
      </w:numPr>
      <w:adjustRightInd w:val="0"/>
      <w:snapToGrid w:val="0"/>
      <w:spacing w:before="180" w:after="60" w:line="240" w:lineRule="auto"/>
      <w:ind w:left="289" w:hanging="289"/>
      <w:jc w:val="center"/>
    </w:pPr>
    <w:rPr>
      <w:rFonts w:ascii="Times New Roman" w:eastAsia="SimSun" w:hAnsi="Times New Roman" w:cs="Times New Roman"/>
      <w:smallCaps/>
      <w:sz w:val="20"/>
      <w:szCs w:val="24"/>
      <w:lang w:val="en-GB" w:eastAsia="zh-CN"/>
    </w:rPr>
  </w:style>
  <w:style w:type="character" w:customStyle="1" w:styleId="Heading3Char">
    <w:name w:val="Heading 3 Char"/>
    <w:basedOn w:val="DefaultParagraphFont"/>
    <w:link w:val="Heading3"/>
    <w:rsid w:val="004C25A2"/>
    <w:rPr>
      <w:rFonts w:ascii="Arial" w:eastAsia="SimSun" w:hAnsi="Arial" w:cs="Arial"/>
      <w:b/>
      <w:bCs/>
      <w:sz w:val="26"/>
      <w:szCs w:val="26"/>
      <w:lang w:val="en-GB" w:eastAsia="zh-CN"/>
    </w:rPr>
  </w:style>
  <w:style w:type="paragraph" w:customStyle="1" w:styleId="IEEEReferenceItem">
    <w:name w:val="IEEE Reference Item"/>
    <w:basedOn w:val="Normal"/>
    <w:rsid w:val="004C25A2"/>
    <w:pPr>
      <w:numPr>
        <w:numId w:val="12"/>
      </w:numPr>
      <w:adjustRightInd w:val="0"/>
      <w:snapToGrid w:val="0"/>
      <w:spacing w:after="0" w:line="240" w:lineRule="auto"/>
      <w:jc w:val="both"/>
    </w:pPr>
    <w:rPr>
      <w:rFonts w:ascii="Times New Roman" w:eastAsia="SimSun" w:hAnsi="Times New Roman" w:cs="Times New Roman"/>
      <w:sz w:val="16"/>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gif"/><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gi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hwethwethan18@gmail.com" TargetMode="External"/><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hyperlink" Target="mailto:yelinthant05@gmail.com" TargetMode="External"/><Relationship Id="rId19" Type="http://schemas.openxmlformats.org/officeDocument/2006/relationships/image" Target="media/image8.jpe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mailto:thwethwethan18@gmail.co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hyperlink" Target="http://asrjetsjournal.org/"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6D8AB-0E77-4309-B339-67724F2E0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973</TotalTime>
  <Pages>15</Pages>
  <Words>4001</Words>
  <Characters>22810</Characters>
  <Application>Microsoft Office Word</Application>
  <DocSecurity>0</DocSecurity>
  <Lines>190</Lines>
  <Paragraphs>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LARA PC C</Company>
  <LinksUpToDate>false</LinksUpToDate>
  <CharactersWithSpaces>26758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SAHIUNY</dc:creator>
  <cp:lastModifiedBy>Thwe Thwe Than</cp:lastModifiedBy>
  <cp:revision>1648</cp:revision>
  <cp:lastPrinted>2017-04-12T03:29:00Z</cp:lastPrinted>
  <dcterms:created xsi:type="dcterms:W3CDTF">2013-08-06T06:11:00Z</dcterms:created>
  <dcterms:modified xsi:type="dcterms:W3CDTF">2017-04-12T03:29:00Z</dcterms:modified>
</cp:coreProperties>
</file>