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66" w:rsidRPr="002F399B" w:rsidRDefault="003865A1" w:rsidP="00851CCE">
      <w:pPr>
        <w:pStyle w:val="Heading1"/>
        <w:spacing w:line="360" w:lineRule="auto"/>
        <w:jc w:val="center"/>
        <w:rPr>
          <w:rFonts w:ascii="Times New Roman" w:hAnsi="Times New Roman" w:cs="Times New Roman"/>
          <w:color w:val="auto"/>
        </w:rPr>
      </w:pPr>
      <w:r w:rsidRPr="002F399B">
        <w:rPr>
          <w:rFonts w:ascii="Times New Roman" w:hAnsi="Times New Roman" w:cs="Times New Roman"/>
          <w:color w:val="auto"/>
        </w:rPr>
        <w:t>The effect</w:t>
      </w:r>
      <w:r w:rsidR="004C0448" w:rsidRPr="002F399B">
        <w:rPr>
          <w:rFonts w:ascii="Times New Roman" w:hAnsi="Times New Roman" w:cs="Times New Roman"/>
          <w:color w:val="auto"/>
        </w:rPr>
        <w:t xml:space="preserve"> of</w:t>
      </w:r>
      <w:r w:rsidR="00DE46C8" w:rsidRPr="002F399B">
        <w:rPr>
          <w:rFonts w:ascii="Times New Roman" w:hAnsi="Times New Roman" w:cs="Times New Roman"/>
          <w:color w:val="auto"/>
        </w:rPr>
        <w:t xml:space="preserve"> carcass weight on different traditional Sudanese beef cuts of western Sudan Baggara bulls.</w:t>
      </w:r>
    </w:p>
    <w:p w:rsidR="00DE46C8" w:rsidRPr="002F399B" w:rsidRDefault="00DE46C8" w:rsidP="00851CCE">
      <w:pPr>
        <w:pStyle w:val="Heading1"/>
        <w:spacing w:line="360" w:lineRule="auto"/>
        <w:jc w:val="center"/>
        <w:rPr>
          <w:rFonts w:ascii="Times New Roman" w:hAnsi="Times New Roman" w:cs="Times New Roman"/>
          <w:color w:val="auto"/>
        </w:rPr>
      </w:pPr>
      <w:r w:rsidRPr="002F399B">
        <w:rPr>
          <w:rFonts w:ascii="Times New Roman" w:hAnsi="Times New Roman" w:cs="Times New Roman"/>
          <w:color w:val="auto"/>
        </w:rPr>
        <w:t>R. M.Mohammed</w:t>
      </w:r>
      <w:r w:rsidRPr="002F399B">
        <w:rPr>
          <w:rFonts w:ascii="Times New Roman" w:hAnsi="Times New Roman" w:cs="Times New Roman"/>
          <w:color w:val="auto"/>
          <w:vertAlign w:val="superscript"/>
        </w:rPr>
        <w:t>1</w:t>
      </w:r>
      <w:r w:rsidRPr="002F399B">
        <w:rPr>
          <w:rFonts w:ascii="Times New Roman" w:hAnsi="Times New Roman" w:cs="Times New Roman"/>
          <w:color w:val="auto"/>
        </w:rPr>
        <w:t>, A.M.Mohammed</w:t>
      </w:r>
      <w:r w:rsidRPr="002F399B">
        <w:rPr>
          <w:rFonts w:ascii="Times New Roman" w:hAnsi="Times New Roman" w:cs="Times New Roman"/>
          <w:color w:val="auto"/>
          <w:vertAlign w:val="superscript"/>
        </w:rPr>
        <w:t>2</w:t>
      </w:r>
    </w:p>
    <w:p w:rsidR="00A3087D" w:rsidRDefault="00DE46C8" w:rsidP="00CD7C69">
      <w:pPr>
        <w:pStyle w:val="Heading1"/>
        <w:spacing w:line="360" w:lineRule="auto"/>
        <w:jc w:val="center"/>
        <w:rPr>
          <w:rFonts w:ascii="Times New Roman" w:hAnsi="Times New Roman" w:cs="Times New Roman"/>
          <w:b w:val="0"/>
          <w:bCs w:val="0"/>
          <w:i/>
          <w:iCs/>
          <w:color w:val="auto"/>
        </w:rPr>
      </w:pPr>
      <w:r w:rsidRPr="002F399B">
        <w:rPr>
          <w:rFonts w:ascii="Times New Roman" w:hAnsi="Times New Roman" w:cs="Times New Roman"/>
          <w:b w:val="0"/>
          <w:bCs w:val="0"/>
          <w:i/>
          <w:iCs/>
          <w:color w:val="auto"/>
        </w:rPr>
        <w:t>Animal Production Research Center, Kuku, KhartoumNorth.Sudan</w:t>
      </w:r>
    </w:p>
    <w:p w:rsidR="00A3087D" w:rsidRDefault="00A3087D" w:rsidP="00A3087D"/>
    <w:p w:rsidR="00A3087D" w:rsidRDefault="00A3087D" w:rsidP="00A3087D">
      <w:pPr>
        <w:tabs>
          <w:tab w:val="left" w:pos="2622"/>
        </w:tabs>
        <w:rPr>
          <w:rFonts w:ascii="Times New Roman" w:hAnsi="Times New Roman" w:cs="Times New Roman"/>
        </w:rPr>
      </w:pPr>
      <w:r>
        <w:tab/>
      </w:r>
      <w:r w:rsidR="00B5018C" w:rsidRPr="002F399B">
        <w:rPr>
          <w:rFonts w:ascii="Times New Roman" w:hAnsi="Times New Roman" w:cs="Times New Roman"/>
        </w:rPr>
        <w:t>SUMMARY</w:t>
      </w:r>
    </w:p>
    <w:p w:rsidR="00390FE9" w:rsidRPr="00A3087D" w:rsidRDefault="00037730" w:rsidP="00A3087D">
      <w:pPr>
        <w:tabs>
          <w:tab w:val="left" w:pos="2622"/>
        </w:tabs>
        <w:rPr>
          <w:rFonts w:ascii="Times New Roman" w:hAnsi="Times New Roman" w:cs="Times New Roman"/>
          <w:i/>
          <w:iCs/>
          <w:sz w:val="28"/>
          <w:szCs w:val="28"/>
        </w:rPr>
      </w:pPr>
      <w:r w:rsidRPr="00A3087D">
        <w:rPr>
          <w:rFonts w:ascii="Times New Roman" w:hAnsi="Times New Roman" w:cs="Times New Roman"/>
          <w:sz w:val="28"/>
          <w:szCs w:val="28"/>
        </w:rPr>
        <w:t xml:space="preserve"> </w:t>
      </w:r>
      <w:r w:rsidR="00323737" w:rsidRPr="00A3087D">
        <w:rPr>
          <w:rFonts w:ascii="Times New Roman" w:hAnsi="Times New Roman" w:cs="Times New Roman"/>
          <w:sz w:val="28"/>
          <w:szCs w:val="28"/>
        </w:rPr>
        <w:t>The effect of live body</w:t>
      </w:r>
      <w:r w:rsidR="009F5D57" w:rsidRPr="00A3087D">
        <w:rPr>
          <w:rFonts w:ascii="Times New Roman" w:hAnsi="Times New Roman" w:cs="Times New Roman"/>
          <w:sz w:val="28"/>
          <w:szCs w:val="28"/>
        </w:rPr>
        <w:t xml:space="preserve"> weight on different traditional Sudanese beef cuts was investigated. Thirty fattened western Sudan Baggara bulls were slaughtered, dressed, divid</w:t>
      </w:r>
      <w:r w:rsidR="00B04842" w:rsidRPr="00A3087D">
        <w:rPr>
          <w:rFonts w:ascii="Times New Roman" w:hAnsi="Times New Roman" w:cs="Times New Roman"/>
          <w:sz w:val="28"/>
          <w:szCs w:val="28"/>
        </w:rPr>
        <w:t xml:space="preserve">ed into two sides and then partitioned </w:t>
      </w:r>
      <w:r w:rsidR="009F5D57" w:rsidRPr="00A3087D">
        <w:rPr>
          <w:rFonts w:ascii="Times New Roman" w:hAnsi="Times New Roman" w:cs="Times New Roman"/>
          <w:sz w:val="28"/>
          <w:szCs w:val="28"/>
        </w:rPr>
        <w:t>into traditional Sudanese cuts</w:t>
      </w:r>
      <w:r w:rsidR="00010AE4" w:rsidRPr="00A3087D">
        <w:rPr>
          <w:rFonts w:ascii="Times New Roman" w:hAnsi="Times New Roman" w:cs="Times New Roman"/>
          <w:sz w:val="28"/>
          <w:szCs w:val="28"/>
        </w:rPr>
        <w:t xml:space="preserve"> as fore quarter cu</w:t>
      </w:r>
      <w:r w:rsidR="008B4A94" w:rsidRPr="00A3087D">
        <w:rPr>
          <w:rFonts w:ascii="Times New Roman" w:hAnsi="Times New Roman" w:cs="Times New Roman"/>
          <w:sz w:val="28"/>
          <w:szCs w:val="28"/>
        </w:rPr>
        <w:t>ts</w:t>
      </w:r>
      <w:r w:rsidR="000240D0" w:rsidRPr="00A3087D">
        <w:rPr>
          <w:rFonts w:ascii="Times New Roman" w:hAnsi="Times New Roman" w:cs="Times New Roman"/>
          <w:sz w:val="28"/>
          <w:szCs w:val="28"/>
        </w:rPr>
        <w:t xml:space="preserve"> which </w:t>
      </w:r>
      <w:r w:rsidR="00FD151C" w:rsidRPr="00A3087D">
        <w:rPr>
          <w:rFonts w:ascii="Times New Roman" w:hAnsi="Times New Roman" w:cs="Times New Roman"/>
          <w:sz w:val="28"/>
          <w:szCs w:val="28"/>
        </w:rPr>
        <w:t>include Neck, Grebatalzened, Alargoobalamammi, Albahal, Alshooka, Aldoosh, Lawhatelkatif, Smallribs, Ribs, Dolatalmoia and Alsinkar</w:t>
      </w:r>
      <w:r w:rsidR="0052777B" w:rsidRPr="00A3087D">
        <w:rPr>
          <w:rFonts w:ascii="Times New Roman" w:hAnsi="Times New Roman" w:cs="Times New Roman"/>
          <w:sz w:val="28"/>
          <w:szCs w:val="28"/>
        </w:rPr>
        <w:t>,</w:t>
      </w:r>
      <w:r w:rsidR="00FD151C" w:rsidRPr="00A3087D">
        <w:rPr>
          <w:rFonts w:ascii="Times New Roman" w:hAnsi="Times New Roman" w:cs="Times New Roman"/>
          <w:sz w:val="28"/>
          <w:szCs w:val="28"/>
        </w:rPr>
        <w:t xml:space="preserve"> </w:t>
      </w:r>
      <w:r w:rsidR="000240D0" w:rsidRPr="00A3087D">
        <w:rPr>
          <w:rFonts w:ascii="Times New Roman" w:hAnsi="Times New Roman" w:cs="Times New Roman"/>
          <w:sz w:val="28"/>
          <w:szCs w:val="28"/>
        </w:rPr>
        <w:t xml:space="preserve"> and</w:t>
      </w:r>
      <w:r w:rsidR="008B4A94" w:rsidRPr="00A3087D">
        <w:rPr>
          <w:rFonts w:ascii="Times New Roman" w:hAnsi="Times New Roman" w:cs="Times New Roman"/>
          <w:sz w:val="28"/>
          <w:szCs w:val="28"/>
        </w:rPr>
        <w:t xml:space="preserve"> hind quarter cuts</w:t>
      </w:r>
      <w:r w:rsidR="0052777B" w:rsidRPr="00A3087D">
        <w:rPr>
          <w:rFonts w:ascii="Times New Roman" w:hAnsi="Times New Roman" w:cs="Times New Roman"/>
          <w:sz w:val="28"/>
          <w:szCs w:val="28"/>
        </w:rPr>
        <w:t xml:space="preserve"> also include Baitalkalway, Alargoobalkhalfi,  Algreeba, Ashakila, Alfalijalahmar, Alsenia, Almakhrooga, Alfalijalasfar, Bianco, Alsarra, </w:t>
      </w:r>
      <w:r w:rsidR="00AA3177" w:rsidRPr="00A3087D">
        <w:rPr>
          <w:rFonts w:ascii="Times New Roman" w:hAnsi="Times New Roman" w:cs="Times New Roman"/>
          <w:sz w:val="28"/>
          <w:szCs w:val="28"/>
        </w:rPr>
        <w:t>Fielto, and</w:t>
      </w:r>
      <w:r w:rsidR="00701C0B" w:rsidRPr="00A3087D">
        <w:rPr>
          <w:rFonts w:ascii="Times New Roman" w:hAnsi="Times New Roman" w:cs="Times New Roman"/>
          <w:sz w:val="28"/>
          <w:szCs w:val="28"/>
        </w:rPr>
        <w:t xml:space="preserve"> then</w:t>
      </w:r>
      <w:r w:rsidR="009F5D57" w:rsidRPr="00A3087D">
        <w:rPr>
          <w:rFonts w:ascii="Times New Roman" w:hAnsi="Times New Roman" w:cs="Times New Roman"/>
          <w:sz w:val="28"/>
          <w:szCs w:val="28"/>
        </w:rPr>
        <w:t xml:space="preserve"> deboned. The data collected were stratified according to carcass weight into 3 groups A, B and C.  Group A (200-250)</w:t>
      </w:r>
      <w:r w:rsidR="007F5B0B" w:rsidRPr="00A3087D">
        <w:rPr>
          <w:rFonts w:ascii="Times New Roman" w:hAnsi="Times New Roman" w:cs="Times New Roman"/>
          <w:sz w:val="28"/>
          <w:szCs w:val="28"/>
        </w:rPr>
        <w:t xml:space="preserve"> </w:t>
      </w:r>
      <w:r w:rsidR="00DD447E" w:rsidRPr="00A3087D">
        <w:rPr>
          <w:rFonts w:ascii="Times New Roman" w:hAnsi="Times New Roman" w:cs="Times New Roman"/>
          <w:sz w:val="28"/>
          <w:szCs w:val="28"/>
        </w:rPr>
        <w:t>kg</w:t>
      </w:r>
      <w:r w:rsidR="009F5D57" w:rsidRPr="00A3087D">
        <w:rPr>
          <w:rFonts w:ascii="Times New Roman" w:hAnsi="Times New Roman" w:cs="Times New Roman"/>
          <w:sz w:val="28"/>
          <w:szCs w:val="28"/>
        </w:rPr>
        <w:t xml:space="preserve">, </w:t>
      </w:r>
      <w:r w:rsidR="006A212E" w:rsidRPr="00A3087D">
        <w:rPr>
          <w:rFonts w:ascii="Times New Roman" w:hAnsi="Times New Roman" w:cs="Times New Roman"/>
          <w:sz w:val="28"/>
          <w:szCs w:val="28"/>
        </w:rPr>
        <w:t>B (</w:t>
      </w:r>
      <w:r w:rsidR="009F5D57" w:rsidRPr="00A3087D">
        <w:rPr>
          <w:rFonts w:ascii="Times New Roman" w:hAnsi="Times New Roman" w:cs="Times New Roman"/>
          <w:sz w:val="28"/>
          <w:szCs w:val="28"/>
        </w:rPr>
        <w:t>255-300)</w:t>
      </w:r>
      <w:r w:rsidR="009C015F" w:rsidRPr="00A3087D">
        <w:rPr>
          <w:rFonts w:ascii="Times New Roman" w:hAnsi="Times New Roman" w:cs="Times New Roman"/>
          <w:sz w:val="28"/>
          <w:szCs w:val="28"/>
        </w:rPr>
        <w:t xml:space="preserve"> </w:t>
      </w:r>
      <w:r w:rsidR="00DD447E" w:rsidRPr="00A3087D">
        <w:rPr>
          <w:rFonts w:ascii="Times New Roman" w:hAnsi="Times New Roman" w:cs="Times New Roman"/>
          <w:sz w:val="28"/>
          <w:szCs w:val="28"/>
        </w:rPr>
        <w:t>kg</w:t>
      </w:r>
      <w:r w:rsidR="009F5D57" w:rsidRPr="00A3087D">
        <w:rPr>
          <w:rFonts w:ascii="Times New Roman" w:hAnsi="Times New Roman" w:cs="Times New Roman"/>
          <w:sz w:val="28"/>
          <w:szCs w:val="28"/>
        </w:rPr>
        <w:t>, C</w:t>
      </w:r>
      <w:r w:rsidR="006A212E" w:rsidRPr="00A3087D">
        <w:rPr>
          <w:rFonts w:ascii="Times New Roman" w:hAnsi="Times New Roman" w:cs="Times New Roman"/>
          <w:sz w:val="28"/>
          <w:szCs w:val="28"/>
        </w:rPr>
        <w:t xml:space="preserve"> </w:t>
      </w:r>
      <w:r w:rsidR="009F5D57" w:rsidRPr="00A3087D">
        <w:rPr>
          <w:rFonts w:ascii="Times New Roman" w:hAnsi="Times New Roman" w:cs="Times New Roman"/>
          <w:sz w:val="28"/>
          <w:szCs w:val="28"/>
        </w:rPr>
        <w:t>(305-400)</w:t>
      </w:r>
      <w:r w:rsidR="00663A01" w:rsidRPr="00A3087D">
        <w:rPr>
          <w:rFonts w:ascii="Times New Roman" w:hAnsi="Times New Roman" w:cs="Times New Roman"/>
          <w:sz w:val="28"/>
          <w:szCs w:val="28"/>
        </w:rPr>
        <w:t xml:space="preserve"> </w:t>
      </w:r>
      <w:r w:rsidR="00DD447E" w:rsidRPr="00A3087D">
        <w:rPr>
          <w:rFonts w:ascii="Times New Roman" w:hAnsi="Times New Roman" w:cs="Times New Roman"/>
          <w:sz w:val="28"/>
          <w:szCs w:val="28"/>
        </w:rPr>
        <w:t>kg</w:t>
      </w:r>
      <w:r w:rsidR="009F5D57" w:rsidRPr="00A3087D">
        <w:rPr>
          <w:rFonts w:ascii="Times New Roman" w:hAnsi="Times New Roman" w:cs="Times New Roman"/>
          <w:sz w:val="28"/>
          <w:szCs w:val="28"/>
        </w:rPr>
        <w:t xml:space="preserve">. The results revealed that the weight of </w:t>
      </w:r>
      <w:r w:rsidR="00FD5829" w:rsidRPr="00A3087D">
        <w:rPr>
          <w:rFonts w:ascii="Times New Roman" w:hAnsi="Times New Roman" w:cs="Times New Roman"/>
          <w:sz w:val="28"/>
          <w:szCs w:val="28"/>
        </w:rPr>
        <w:t xml:space="preserve">forequarter </w:t>
      </w:r>
      <w:r w:rsidR="009F5D57" w:rsidRPr="00A3087D">
        <w:rPr>
          <w:rFonts w:ascii="Times New Roman" w:hAnsi="Times New Roman" w:cs="Times New Roman"/>
          <w:sz w:val="28"/>
          <w:szCs w:val="28"/>
        </w:rPr>
        <w:t>cuts</w:t>
      </w:r>
      <w:r w:rsidR="00663A01" w:rsidRPr="00A3087D">
        <w:rPr>
          <w:rFonts w:ascii="Times New Roman" w:hAnsi="Times New Roman" w:cs="Times New Roman"/>
          <w:sz w:val="28"/>
          <w:szCs w:val="28"/>
        </w:rPr>
        <w:t xml:space="preserve"> as percentage of carcass weight</w:t>
      </w:r>
      <w:r w:rsidR="000240D0" w:rsidRPr="00A3087D">
        <w:rPr>
          <w:rFonts w:ascii="Times New Roman" w:hAnsi="Times New Roman" w:cs="Times New Roman"/>
          <w:sz w:val="28"/>
          <w:szCs w:val="28"/>
        </w:rPr>
        <w:t xml:space="preserve"> showed significant difference (</w:t>
      </w:r>
      <w:r w:rsidR="001D4D53" w:rsidRPr="00A3087D">
        <w:rPr>
          <w:rFonts w:ascii="Times New Roman" w:hAnsi="Times New Roman" w:cs="Times New Roman"/>
          <w:sz w:val="28"/>
          <w:szCs w:val="28"/>
        </w:rPr>
        <w:t>p&lt;0.001</w:t>
      </w:r>
      <w:r w:rsidR="0066594A" w:rsidRPr="00A3087D">
        <w:rPr>
          <w:rFonts w:ascii="Times New Roman" w:hAnsi="Times New Roman" w:cs="Times New Roman"/>
          <w:sz w:val="28"/>
          <w:szCs w:val="28"/>
        </w:rPr>
        <w:t xml:space="preserve">) </w:t>
      </w:r>
      <w:r w:rsidR="00232019" w:rsidRPr="00A3087D">
        <w:rPr>
          <w:rFonts w:ascii="Times New Roman" w:hAnsi="Times New Roman" w:cs="Times New Roman"/>
          <w:sz w:val="28"/>
          <w:szCs w:val="28"/>
        </w:rPr>
        <w:t>as shown</w:t>
      </w:r>
      <w:r w:rsidR="000240D0" w:rsidRPr="00A3087D">
        <w:rPr>
          <w:rFonts w:ascii="Times New Roman" w:hAnsi="Times New Roman" w:cs="Times New Roman"/>
          <w:sz w:val="28"/>
          <w:szCs w:val="28"/>
        </w:rPr>
        <w:t xml:space="preserve"> in gerebatalzend, alsinke</w:t>
      </w:r>
      <w:r w:rsidR="00232019" w:rsidRPr="00A3087D">
        <w:rPr>
          <w:rFonts w:ascii="Times New Roman" w:hAnsi="Times New Roman" w:cs="Times New Roman"/>
          <w:sz w:val="28"/>
          <w:szCs w:val="28"/>
        </w:rPr>
        <w:t>t, and alargoobalamammi (</w:t>
      </w:r>
      <w:r w:rsidR="000240D0" w:rsidRPr="00A3087D">
        <w:rPr>
          <w:rFonts w:ascii="Times New Roman" w:hAnsi="Times New Roman" w:cs="Times New Roman"/>
          <w:sz w:val="28"/>
          <w:szCs w:val="28"/>
        </w:rPr>
        <w:t>3.60, 3.26, 3.17), (0.96, 1.65, 1.40), (3.91, 3.32, 3.02)</w:t>
      </w:r>
      <w:r w:rsidR="00AC4DE1" w:rsidRPr="00A3087D">
        <w:rPr>
          <w:rFonts w:ascii="Times New Roman" w:hAnsi="Times New Roman" w:cs="Times New Roman"/>
          <w:sz w:val="28"/>
          <w:szCs w:val="28"/>
        </w:rPr>
        <w:t xml:space="preserve"> for each group</w:t>
      </w:r>
      <w:r w:rsidR="000240D0" w:rsidRPr="00A3087D">
        <w:rPr>
          <w:rFonts w:ascii="Times New Roman" w:hAnsi="Times New Roman" w:cs="Times New Roman"/>
          <w:sz w:val="28"/>
          <w:szCs w:val="28"/>
        </w:rPr>
        <w:t xml:space="preserve"> respectively </w:t>
      </w:r>
      <w:r w:rsidR="0066594A" w:rsidRPr="00A3087D">
        <w:rPr>
          <w:rFonts w:ascii="Times New Roman" w:hAnsi="Times New Roman" w:cs="Times New Roman"/>
          <w:sz w:val="28"/>
          <w:szCs w:val="28"/>
        </w:rPr>
        <w:t xml:space="preserve">with the increasing </w:t>
      </w:r>
      <w:r w:rsidR="001D4D53" w:rsidRPr="00A3087D">
        <w:rPr>
          <w:rFonts w:ascii="Times New Roman" w:hAnsi="Times New Roman" w:cs="Times New Roman"/>
          <w:sz w:val="28"/>
          <w:szCs w:val="28"/>
        </w:rPr>
        <w:t>carcass</w:t>
      </w:r>
      <w:r w:rsidR="0066594A" w:rsidRPr="00A3087D">
        <w:rPr>
          <w:rFonts w:ascii="Times New Roman" w:hAnsi="Times New Roman" w:cs="Times New Roman"/>
          <w:sz w:val="28"/>
          <w:szCs w:val="28"/>
        </w:rPr>
        <w:t xml:space="preserve"> weight</w:t>
      </w:r>
      <w:r w:rsidR="00AC4DE1" w:rsidRPr="00A3087D">
        <w:rPr>
          <w:rFonts w:ascii="Times New Roman" w:hAnsi="Times New Roman" w:cs="Times New Roman"/>
          <w:sz w:val="28"/>
          <w:szCs w:val="28"/>
        </w:rPr>
        <w:t>. Albahal cut decrease significantly (p&lt;0.01)</w:t>
      </w:r>
      <w:r w:rsidR="001B3885" w:rsidRPr="00A3087D">
        <w:rPr>
          <w:rFonts w:ascii="Times New Roman" w:hAnsi="Times New Roman" w:cs="Times New Roman"/>
          <w:sz w:val="28"/>
          <w:szCs w:val="28"/>
        </w:rPr>
        <w:t xml:space="preserve"> </w:t>
      </w:r>
      <w:r w:rsidR="00AC4DE1" w:rsidRPr="00A3087D">
        <w:rPr>
          <w:rFonts w:ascii="Times New Roman" w:hAnsi="Times New Roman" w:cs="Times New Roman"/>
          <w:sz w:val="28"/>
          <w:szCs w:val="28"/>
        </w:rPr>
        <w:t xml:space="preserve">with increasing </w:t>
      </w:r>
      <w:r w:rsidR="002C2202" w:rsidRPr="00A3087D">
        <w:rPr>
          <w:rFonts w:ascii="Times New Roman" w:hAnsi="Times New Roman" w:cs="Times New Roman"/>
          <w:sz w:val="28"/>
          <w:szCs w:val="28"/>
        </w:rPr>
        <w:t>carcass weight</w:t>
      </w:r>
      <w:r w:rsidR="00C5496F" w:rsidRPr="00A3087D">
        <w:rPr>
          <w:rFonts w:ascii="Times New Roman" w:hAnsi="Times New Roman" w:cs="Times New Roman"/>
          <w:sz w:val="28"/>
          <w:szCs w:val="28"/>
        </w:rPr>
        <w:t>, Alshooka increase significantly (p&lt;0.5)</w:t>
      </w:r>
      <w:r w:rsidR="002C2202" w:rsidRPr="00A3087D">
        <w:rPr>
          <w:rFonts w:ascii="Times New Roman" w:hAnsi="Times New Roman" w:cs="Times New Roman"/>
          <w:sz w:val="28"/>
          <w:szCs w:val="28"/>
        </w:rPr>
        <w:t>.</w:t>
      </w:r>
      <w:r w:rsidR="001D4D53" w:rsidRPr="00A3087D">
        <w:rPr>
          <w:rFonts w:ascii="Times New Roman" w:hAnsi="Times New Roman" w:cs="Times New Roman"/>
          <w:sz w:val="28"/>
          <w:szCs w:val="28"/>
        </w:rPr>
        <w:t xml:space="preserve"> </w:t>
      </w:r>
      <w:r w:rsidR="001B3885" w:rsidRPr="00A3087D">
        <w:rPr>
          <w:rFonts w:ascii="Times New Roman" w:hAnsi="Times New Roman" w:cs="Times New Roman"/>
          <w:sz w:val="28"/>
          <w:szCs w:val="28"/>
        </w:rPr>
        <w:t>For the hindquarter cuts the weight of Alargoobalkhalfi, Algreeba, Ashakila, Alfalijalahmar change significantly (p&lt;0.001) as (5.21, 4.17, 3.81),(10.89, 9.18, 2.44),(3.35, 3.69, 3.79),(5.72, 5.16, 4.89), but almakhrooga show low significant changing</w:t>
      </w:r>
      <w:r w:rsidR="00115D8D" w:rsidRPr="00A3087D">
        <w:rPr>
          <w:rFonts w:ascii="Times New Roman" w:hAnsi="Times New Roman" w:cs="Times New Roman"/>
          <w:sz w:val="28"/>
          <w:szCs w:val="28"/>
        </w:rPr>
        <w:t xml:space="preserve"> (p&lt;0</w:t>
      </w:r>
      <w:r w:rsidR="001B3885" w:rsidRPr="00A3087D">
        <w:rPr>
          <w:rFonts w:ascii="Times New Roman" w:hAnsi="Times New Roman" w:cs="Times New Roman"/>
          <w:sz w:val="28"/>
          <w:szCs w:val="28"/>
        </w:rPr>
        <w:t>.</w:t>
      </w:r>
      <w:r w:rsidR="00115D8D" w:rsidRPr="00A3087D">
        <w:rPr>
          <w:rFonts w:ascii="Times New Roman" w:hAnsi="Times New Roman" w:cs="Times New Roman"/>
          <w:sz w:val="28"/>
          <w:szCs w:val="28"/>
        </w:rPr>
        <w:t>5)</w:t>
      </w:r>
      <w:r w:rsidR="001B3885" w:rsidRPr="00A3087D">
        <w:rPr>
          <w:rFonts w:ascii="Times New Roman" w:hAnsi="Times New Roman" w:cs="Times New Roman"/>
          <w:sz w:val="28"/>
          <w:szCs w:val="28"/>
        </w:rPr>
        <w:t xml:space="preserve"> </w:t>
      </w:r>
      <w:r w:rsidR="00663A01" w:rsidRPr="00A3087D">
        <w:rPr>
          <w:rFonts w:ascii="Times New Roman" w:hAnsi="Times New Roman" w:cs="Times New Roman"/>
          <w:sz w:val="28"/>
          <w:szCs w:val="28"/>
        </w:rPr>
        <w:t>Further more m</w:t>
      </w:r>
      <w:r w:rsidR="001D4D53" w:rsidRPr="00A3087D">
        <w:rPr>
          <w:rFonts w:ascii="Times New Roman" w:hAnsi="Times New Roman" w:cs="Times New Roman"/>
          <w:sz w:val="28"/>
          <w:szCs w:val="28"/>
        </w:rPr>
        <w:t>uscle</w:t>
      </w:r>
      <w:r w:rsidR="00663A01" w:rsidRPr="00A3087D">
        <w:rPr>
          <w:rFonts w:ascii="Times New Roman" w:hAnsi="Times New Roman" w:cs="Times New Roman"/>
          <w:sz w:val="28"/>
          <w:szCs w:val="28"/>
        </w:rPr>
        <w:t>,</w:t>
      </w:r>
      <w:r w:rsidR="001D4D53" w:rsidRPr="00A3087D">
        <w:rPr>
          <w:rFonts w:ascii="Times New Roman" w:hAnsi="Times New Roman" w:cs="Times New Roman"/>
          <w:sz w:val="28"/>
          <w:szCs w:val="28"/>
        </w:rPr>
        <w:t xml:space="preserve"> fat, bo</w:t>
      </w:r>
      <w:r w:rsidR="00663A01" w:rsidRPr="00A3087D">
        <w:rPr>
          <w:rFonts w:ascii="Times New Roman" w:hAnsi="Times New Roman" w:cs="Times New Roman"/>
          <w:sz w:val="28"/>
          <w:szCs w:val="28"/>
        </w:rPr>
        <w:t xml:space="preserve">ne and connective tissue percentages </w:t>
      </w:r>
      <w:r w:rsidR="001D4D53" w:rsidRPr="00A3087D">
        <w:rPr>
          <w:rFonts w:ascii="Times New Roman" w:hAnsi="Times New Roman" w:cs="Times New Roman"/>
          <w:sz w:val="28"/>
          <w:szCs w:val="28"/>
        </w:rPr>
        <w:t xml:space="preserve"> showed the </w:t>
      </w:r>
      <w:r w:rsidR="008147C4" w:rsidRPr="00A3087D">
        <w:rPr>
          <w:rFonts w:ascii="Times New Roman" w:hAnsi="Times New Roman" w:cs="Times New Roman"/>
          <w:sz w:val="28"/>
          <w:szCs w:val="28"/>
        </w:rPr>
        <w:t xml:space="preserve">same pattern of change with increased </w:t>
      </w:r>
      <w:r w:rsidR="00A000DF" w:rsidRPr="00A3087D">
        <w:rPr>
          <w:rFonts w:ascii="Times New Roman" w:hAnsi="Times New Roman" w:cs="Times New Roman"/>
          <w:sz w:val="28"/>
          <w:szCs w:val="28"/>
        </w:rPr>
        <w:t>carcass weight</w:t>
      </w:r>
      <w:r w:rsidR="00663A01" w:rsidRPr="00A3087D">
        <w:rPr>
          <w:rFonts w:ascii="Times New Roman" w:hAnsi="Times New Roman" w:cs="Times New Roman"/>
          <w:sz w:val="28"/>
          <w:szCs w:val="28"/>
        </w:rPr>
        <w:t xml:space="preserve"> (p&lt;0.0</w:t>
      </w:r>
      <w:r w:rsidR="00E65D90" w:rsidRPr="00A3087D">
        <w:rPr>
          <w:rFonts w:ascii="Times New Roman" w:hAnsi="Times New Roman" w:cs="Times New Roman"/>
          <w:sz w:val="28"/>
          <w:szCs w:val="28"/>
        </w:rPr>
        <w:t>01)</w:t>
      </w:r>
      <w:r w:rsidR="00A000DF" w:rsidRPr="00A3087D">
        <w:rPr>
          <w:rFonts w:ascii="Times New Roman" w:hAnsi="Times New Roman" w:cs="Times New Roman"/>
          <w:sz w:val="28"/>
          <w:szCs w:val="28"/>
        </w:rPr>
        <w:t xml:space="preserve">. Muscle: bone ratio was affected by increase of </w:t>
      </w:r>
      <w:r w:rsidR="00A000DF" w:rsidRPr="00A3087D">
        <w:rPr>
          <w:rFonts w:ascii="Times New Roman" w:hAnsi="Times New Roman" w:cs="Times New Roman"/>
          <w:sz w:val="28"/>
          <w:szCs w:val="28"/>
        </w:rPr>
        <w:lastRenderedPageBreak/>
        <w:t>carcass weight.</w:t>
      </w:r>
      <w:r w:rsidR="008147C4" w:rsidRPr="00A3087D">
        <w:rPr>
          <w:rFonts w:ascii="Times New Roman" w:hAnsi="Times New Roman" w:cs="Times New Roman"/>
          <w:sz w:val="28"/>
          <w:szCs w:val="28"/>
        </w:rPr>
        <w:t xml:space="preserve"> Muscles </w:t>
      </w:r>
      <w:r w:rsidR="007F5B0B" w:rsidRPr="00A3087D">
        <w:rPr>
          <w:rFonts w:ascii="Times New Roman" w:hAnsi="Times New Roman" w:cs="Times New Roman"/>
          <w:sz w:val="28"/>
          <w:szCs w:val="28"/>
        </w:rPr>
        <w:t>increased significantly with slaughter weight, bones decreas</w:t>
      </w:r>
      <w:r w:rsidR="008B4A94" w:rsidRPr="00A3087D">
        <w:rPr>
          <w:rFonts w:ascii="Times New Roman" w:hAnsi="Times New Roman" w:cs="Times New Roman"/>
          <w:sz w:val="28"/>
          <w:szCs w:val="28"/>
        </w:rPr>
        <w:t>ed</w:t>
      </w:r>
      <w:r w:rsidR="007F5B0B" w:rsidRPr="00A3087D">
        <w:rPr>
          <w:rFonts w:ascii="Times New Roman" w:hAnsi="Times New Roman" w:cs="Times New Roman"/>
          <w:sz w:val="28"/>
          <w:szCs w:val="28"/>
        </w:rPr>
        <w:t>, while fat and connective tissues increase</w:t>
      </w:r>
      <w:r w:rsidR="008B4A94" w:rsidRPr="00A3087D">
        <w:rPr>
          <w:rFonts w:ascii="Times New Roman" w:hAnsi="Times New Roman" w:cs="Times New Roman"/>
          <w:sz w:val="28"/>
          <w:szCs w:val="28"/>
        </w:rPr>
        <w:t>d</w:t>
      </w:r>
      <w:r w:rsidR="002417AF" w:rsidRPr="00A3087D">
        <w:rPr>
          <w:rFonts w:ascii="Times New Roman" w:hAnsi="Times New Roman" w:cs="Times New Roman"/>
          <w:sz w:val="28"/>
          <w:szCs w:val="28"/>
        </w:rPr>
        <w:t>.</w:t>
      </w:r>
    </w:p>
    <w:p w:rsidR="00DA371E" w:rsidRDefault="00390FE9" w:rsidP="00DA371E">
      <w:pPr>
        <w:pStyle w:val="Heading1"/>
        <w:spacing w:line="360" w:lineRule="auto"/>
        <w:jc w:val="both"/>
        <w:rPr>
          <w:rFonts w:ascii="Times New Roman" w:hAnsi="Times New Roman" w:cs="Times New Roman"/>
          <w:b w:val="0"/>
          <w:bCs w:val="0"/>
          <w:color w:val="auto"/>
        </w:rPr>
      </w:pPr>
      <w:r w:rsidRPr="002F399B">
        <w:rPr>
          <w:rFonts w:ascii="Times New Roman" w:hAnsi="Times New Roman" w:cs="Times New Roman"/>
          <w:color w:val="auto"/>
        </w:rPr>
        <w:t>INTRODUCTION</w:t>
      </w:r>
      <w:r w:rsidR="00365210" w:rsidRPr="002F399B">
        <w:rPr>
          <w:rFonts w:ascii="Times New Roman" w:hAnsi="Times New Roman" w:cs="Times New Roman"/>
          <w:b w:val="0"/>
          <w:bCs w:val="0"/>
          <w:color w:val="auto"/>
        </w:rPr>
        <w:t xml:space="preserve"> </w:t>
      </w:r>
    </w:p>
    <w:p w:rsidR="00365210" w:rsidRPr="00DA371E" w:rsidRDefault="00DA371E" w:rsidP="00DA371E">
      <w:pPr>
        <w:tabs>
          <w:tab w:val="left" w:pos="910"/>
        </w:tabs>
        <w:spacing w:line="360" w:lineRule="auto"/>
        <w:rPr>
          <w:rFonts w:ascii="Times New Roman" w:hAnsi="Times New Roman" w:cs="Times New Roman"/>
          <w:sz w:val="28"/>
          <w:szCs w:val="28"/>
        </w:rPr>
      </w:pPr>
      <w:r>
        <w:tab/>
      </w:r>
      <w:r w:rsidR="00365210" w:rsidRPr="00DA371E">
        <w:rPr>
          <w:rFonts w:ascii="Times New Roman" w:hAnsi="Times New Roman" w:cs="Times New Roman"/>
          <w:sz w:val="28"/>
          <w:szCs w:val="28"/>
        </w:rPr>
        <w:t xml:space="preserve">Ministry of Animal Resources and Fisheries (2012) estimated livestock population of different species at 105,235 million head of which the total cattle population is estimated is 29,840,000 heads.  The consumer preference to beef commodity is not only attributed to its high nutritive value but might also be ascribed to its particular enjoyable taste. Red meat is a rich source of high quality protein, iron, B vitamin and vitamin A (e.g. liver). Animal protein is of a high biological value containing essential amino acids; so it’s necessary for physical well being and proper mental and intellectual human development. Rising of per capita meat consumption to the recognized world standards is influenced by possession of a sizable national livestock herd and/or availability of financial resources to cover purchase of meat (Aberl </w:t>
      </w:r>
      <w:r w:rsidR="00365210" w:rsidRPr="00DA371E">
        <w:rPr>
          <w:rFonts w:ascii="Times New Roman" w:hAnsi="Times New Roman" w:cs="Times New Roman"/>
          <w:i/>
          <w:iCs/>
          <w:sz w:val="28"/>
          <w:szCs w:val="28"/>
        </w:rPr>
        <w:t>et al.</w:t>
      </w:r>
      <w:r w:rsidR="00365210" w:rsidRPr="00DA371E">
        <w:rPr>
          <w:rFonts w:ascii="Times New Roman" w:hAnsi="Times New Roman" w:cs="Times New Roman"/>
          <w:sz w:val="28"/>
          <w:szCs w:val="28"/>
        </w:rPr>
        <w:t xml:space="preserve"> 2001). Sudan western Baggara cattle are the major beef animal in the country that provides the bulk of meat consumed in Northern Sudan and contribute considerably to export of beef cattle (A. O. A. D. 1974 and Guma 1996). The problems of beef production in the Sudan are numerous including market problems. In Sudan feeding of livestock depend mainly on pasture; the transportation of livestock on hoof from far production area in western Sudan to the National capital is another factor affecting productivity and quality of meat produced from these cattle. The present systems of meat marketing in the Sudan dose not appreciate difference in quality between carcasses meats. Meat carcasses of different grades fetch the same price per kilograms. For instance Sudanese people prefer some parts or joints. Therefore, there is great need to develop a </w:t>
      </w:r>
      <w:r w:rsidR="00365210" w:rsidRPr="00DA371E">
        <w:rPr>
          <w:rFonts w:ascii="Times New Roman" w:hAnsi="Times New Roman" w:cs="Times New Roman"/>
          <w:sz w:val="28"/>
          <w:szCs w:val="28"/>
        </w:rPr>
        <w:lastRenderedPageBreak/>
        <w:t>system of carcass grading in beef marketing suitable for use in the Sudan. The aim of this study was to compare between meat yields of different weight of Sudanese cattle from different meat cuts. Also to study the components of traditional meat cuts in Sudan.</w:t>
      </w:r>
    </w:p>
    <w:p w:rsidR="002D6B31" w:rsidRPr="002F399B" w:rsidRDefault="00421695" w:rsidP="002A7540">
      <w:pPr>
        <w:pStyle w:val="Heading1"/>
        <w:spacing w:line="360" w:lineRule="auto"/>
        <w:jc w:val="center"/>
        <w:rPr>
          <w:rFonts w:ascii="Times New Roman" w:hAnsi="Times New Roman" w:cs="Times New Roman"/>
          <w:color w:val="auto"/>
          <w:sz w:val="32"/>
          <w:szCs w:val="32"/>
        </w:rPr>
      </w:pPr>
      <w:r w:rsidRPr="002F399B">
        <w:rPr>
          <w:rFonts w:ascii="Times New Roman" w:hAnsi="Times New Roman" w:cs="Times New Roman"/>
          <w:color w:val="auto"/>
          <w:sz w:val="32"/>
          <w:szCs w:val="32"/>
        </w:rPr>
        <w:t>M</w:t>
      </w:r>
      <w:r w:rsidR="003B5E6D" w:rsidRPr="002F399B">
        <w:rPr>
          <w:rFonts w:ascii="Times New Roman" w:hAnsi="Times New Roman" w:cs="Times New Roman"/>
          <w:color w:val="auto"/>
          <w:sz w:val="32"/>
          <w:szCs w:val="32"/>
        </w:rPr>
        <w:t>aterials</w:t>
      </w:r>
      <w:r w:rsidRPr="002F399B">
        <w:rPr>
          <w:rFonts w:ascii="Times New Roman" w:hAnsi="Times New Roman" w:cs="Times New Roman"/>
          <w:color w:val="auto"/>
          <w:sz w:val="32"/>
          <w:szCs w:val="32"/>
        </w:rPr>
        <w:t xml:space="preserve"> </w:t>
      </w:r>
      <w:r w:rsidR="003B5E6D" w:rsidRPr="002F399B">
        <w:rPr>
          <w:rFonts w:ascii="Times New Roman" w:hAnsi="Times New Roman" w:cs="Times New Roman"/>
          <w:color w:val="auto"/>
          <w:sz w:val="32"/>
          <w:szCs w:val="32"/>
        </w:rPr>
        <w:t>and methods</w:t>
      </w:r>
    </w:p>
    <w:p w:rsidR="003B5E6D" w:rsidRPr="002F399B" w:rsidRDefault="003B5E6D" w:rsidP="002A7540">
      <w:pPr>
        <w:spacing w:line="360" w:lineRule="auto"/>
        <w:rPr>
          <w:rFonts w:ascii="Times New Roman" w:hAnsi="Times New Roman" w:cs="Times New Roman"/>
        </w:rPr>
      </w:pPr>
    </w:p>
    <w:p w:rsidR="002D6B31" w:rsidRPr="0056555A" w:rsidRDefault="002D6B31" w:rsidP="002A7540">
      <w:pPr>
        <w:spacing w:line="360" w:lineRule="auto"/>
        <w:rPr>
          <w:rFonts w:ascii="Times New Roman" w:hAnsi="Times New Roman" w:cs="Times New Roman"/>
          <w:b/>
          <w:bCs/>
          <w:i/>
          <w:iCs/>
          <w:sz w:val="28"/>
          <w:szCs w:val="28"/>
        </w:rPr>
      </w:pPr>
      <w:r w:rsidRPr="0056555A">
        <w:rPr>
          <w:rFonts w:ascii="Times New Roman" w:hAnsi="Times New Roman" w:cs="Times New Roman"/>
          <w:b/>
          <w:bCs/>
          <w:i/>
          <w:iCs/>
          <w:sz w:val="28"/>
          <w:szCs w:val="28"/>
        </w:rPr>
        <w:t>Source of Data:</w:t>
      </w:r>
      <w:r w:rsidR="005B3395" w:rsidRPr="0056555A">
        <w:rPr>
          <w:rFonts w:ascii="Times New Roman" w:hAnsi="Times New Roman" w:cs="Times New Roman"/>
          <w:b/>
          <w:bCs/>
          <w:i/>
          <w:iCs/>
          <w:sz w:val="28"/>
          <w:szCs w:val="28"/>
        </w:rPr>
        <w:t xml:space="preserve"> </w:t>
      </w:r>
    </w:p>
    <w:p w:rsidR="00630CE3" w:rsidRPr="002F399B" w:rsidRDefault="002D6B31" w:rsidP="002A7540">
      <w:pPr>
        <w:pStyle w:val="BodyText"/>
        <w:ind w:firstLine="720"/>
        <w:jc w:val="left"/>
        <w:rPr>
          <w:rFonts w:cs="Times New Roman"/>
          <w:b/>
          <w:bCs/>
        </w:rPr>
      </w:pPr>
      <w:r w:rsidRPr="002F399B">
        <w:rPr>
          <w:rFonts w:cs="Times New Roman"/>
          <w:szCs w:val="28"/>
        </w:rPr>
        <w:t xml:space="preserve">The data used in this study were taken from </w:t>
      </w:r>
      <w:r w:rsidR="003D63B5" w:rsidRPr="002F399B">
        <w:rPr>
          <w:rFonts w:cs="Times New Roman"/>
          <w:szCs w:val="28"/>
        </w:rPr>
        <w:t>thirty</w:t>
      </w:r>
      <w:r w:rsidR="005B3395" w:rsidRPr="002F399B">
        <w:rPr>
          <w:rFonts w:cs="Times New Roman"/>
          <w:szCs w:val="28"/>
        </w:rPr>
        <w:t xml:space="preserve"> western Sudan Baggara</w:t>
      </w:r>
      <w:r w:rsidRPr="002F399B">
        <w:rPr>
          <w:rFonts w:cs="Times New Roman"/>
          <w:szCs w:val="28"/>
        </w:rPr>
        <w:t xml:space="preserve"> bulls</w:t>
      </w:r>
      <w:r w:rsidR="005B3395" w:rsidRPr="002F399B">
        <w:rPr>
          <w:rFonts w:cs="Times New Roman"/>
          <w:szCs w:val="28"/>
        </w:rPr>
        <w:t xml:space="preserve"> grouped according to</w:t>
      </w:r>
      <w:r w:rsidR="005438CA" w:rsidRPr="002F399B">
        <w:rPr>
          <w:rFonts w:cs="Times New Roman"/>
          <w:szCs w:val="28"/>
        </w:rPr>
        <w:t xml:space="preserve"> </w:t>
      </w:r>
      <w:r w:rsidR="00147A4A">
        <w:rPr>
          <w:rFonts w:cs="Times New Roman"/>
          <w:szCs w:val="28"/>
        </w:rPr>
        <w:t xml:space="preserve">live </w:t>
      </w:r>
      <w:r w:rsidR="005438CA" w:rsidRPr="002F399B">
        <w:rPr>
          <w:rFonts w:cs="Times New Roman"/>
          <w:szCs w:val="28"/>
        </w:rPr>
        <w:t>weight</w:t>
      </w:r>
      <w:r w:rsidR="005B3395" w:rsidRPr="002F399B">
        <w:rPr>
          <w:rFonts w:cs="Times New Roman"/>
          <w:szCs w:val="28"/>
        </w:rPr>
        <w:t xml:space="preserve"> range of 200-250</w:t>
      </w:r>
      <w:r w:rsidR="00147A4A">
        <w:rPr>
          <w:rFonts w:cs="Times New Roman"/>
          <w:szCs w:val="28"/>
        </w:rPr>
        <w:t xml:space="preserve"> kg (</w:t>
      </w:r>
      <w:r w:rsidR="00794E3C" w:rsidRPr="002F399B">
        <w:rPr>
          <w:rFonts w:cs="Times New Roman"/>
          <w:szCs w:val="28"/>
        </w:rPr>
        <w:t>A</w:t>
      </w:r>
      <w:r w:rsidR="00147A4A">
        <w:rPr>
          <w:rFonts w:cs="Times New Roman"/>
          <w:szCs w:val="28"/>
        </w:rPr>
        <w:t>)</w:t>
      </w:r>
      <w:r w:rsidR="00300792" w:rsidRPr="002F399B">
        <w:rPr>
          <w:rFonts w:cs="Times New Roman"/>
          <w:szCs w:val="28"/>
        </w:rPr>
        <w:t xml:space="preserve">, </w:t>
      </w:r>
      <w:r w:rsidR="005B3395" w:rsidRPr="002F399B">
        <w:rPr>
          <w:rFonts w:cs="Times New Roman"/>
          <w:szCs w:val="28"/>
        </w:rPr>
        <w:t>255-300</w:t>
      </w:r>
      <w:r w:rsidR="00147A4A">
        <w:rPr>
          <w:rFonts w:cs="Times New Roman"/>
          <w:szCs w:val="28"/>
        </w:rPr>
        <w:t xml:space="preserve"> kg </w:t>
      </w:r>
      <w:r w:rsidR="00794E3C" w:rsidRPr="002F399B">
        <w:rPr>
          <w:rFonts w:cs="Times New Roman"/>
          <w:szCs w:val="28"/>
        </w:rPr>
        <w:t xml:space="preserve"> </w:t>
      </w:r>
      <w:r w:rsidR="00147A4A">
        <w:rPr>
          <w:rFonts w:cs="Times New Roman"/>
          <w:szCs w:val="28"/>
        </w:rPr>
        <w:t>(</w:t>
      </w:r>
      <w:r w:rsidR="00794E3C" w:rsidRPr="002F399B">
        <w:rPr>
          <w:rFonts w:cs="Times New Roman"/>
          <w:szCs w:val="28"/>
        </w:rPr>
        <w:t>B</w:t>
      </w:r>
      <w:r w:rsidR="00147A4A">
        <w:rPr>
          <w:rFonts w:cs="Times New Roman"/>
          <w:szCs w:val="28"/>
        </w:rPr>
        <w:t>)</w:t>
      </w:r>
      <w:r w:rsidR="005B3395" w:rsidRPr="002F399B">
        <w:rPr>
          <w:rFonts w:cs="Times New Roman"/>
          <w:szCs w:val="28"/>
        </w:rPr>
        <w:t xml:space="preserve">, </w:t>
      </w:r>
      <w:r w:rsidR="00794E3C" w:rsidRPr="002F399B">
        <w:rPr>
          <w:rFonts w:cs="Times New Roman"/>
          <w:szCs w:val="28"/>
        </w:rPr>
        <w:t xml:space="preserve">and </w:t>
      </w:r>
      <w:r w:rsidR="005B3395" w:rsidRPr="002F399B">
        <w:rPr>
          <w:rFonts w:cs="Times New Roman"/>
          <w:szCs w:val="28"/>
        </w:rPr>
        <w:t>305-</w:t>
      </w:r>
      <w:r w:rsidR="005B3395" w:rsidRPr="00147A4A">
        <w:rPr>
          <w:rFonts w:cs="Times New Roman"/>
          <w:szCs w:val="28"/>
        </w:rPr>
        <w:t>350</w:t>
      </w:r>
      <w:r w:rsidR="00147A4A" w:rsidRPr="00147A4A">
        <w:rPr>
          <w:rFonts w:cs="Times New Roman"/>
          <w:szCs w:val="28"/>
        </w:rPr>
        <w:t xml:space="preserve"> kg (C)</w:t>
      </w:r>
      <w:r w:rsidR="005438CA" w:rsidRPr="00147A4A">
        <w:rPr>
          <w:rFonts w:cs="Times New Roman"/>
          <w:szCs w:val="28"/>
        </w:rPr>
        <w:t>.</w:t>
      </w:r>
      <w:r w:rsidRPr="002F399B">
        <w:rPr>
          <w:rFonts w:cs="Times New Roman"/>
          <w:szCs w:val="28"/>
        </w:rPr>
        <w:t xml:space="preserve"> </w:t>
      </w:r>
      <w:r w:rsidR="00D7768B">
        <w:rPr>
          <w:rFonts w:cs="Times New Roman"/>
          <w:szCs w:val="28"/>
        </w:rPr>
        <w:t>T</w:t>
      </w:r>
      <w:r w:rsidR="000C42FA">
        <w:rPr>
          <w:rFonts w:cs="Times New Roman"/>
          <w:szCs w:val="28"/>
        </w:rPr>
        <w:t>h</w:t>
      </w:r>
      <w:r w:rsidR="00D7768B">
        <w:rPr>
          <w:rFonts w:cs="Times New Roman"/>
          <w:szCs w:val="28"/>
        </w:rPr>
        <w:t>ose</w:t>
      </w:r>
      <w:r w:rsidR="0056555A">
        <w:rPr>
          <w:rFonts w:cs="Times New Roman"/>
          <w:szCs w:val="28"/>
        </w:rPr>
        <w:t xml:space="preserve"> experimental animals were arranged in a complete randomized design into three </w:t>
      </w:r>
      <w:r w:rsidR="00D7768B">
        <w:rPr>
          <w:rFonts w:cs="Times New Roman"/>
          <w:szCs w:val="28"/>
        </w:rPr>
        <w:t xml:space="preserve">weight </w:t>
      </w:r>
      <w:r w:rsidR="0056555A">
        <w:rPr>
          <w:rFonts w:cs="Times New Roman"/>
          <w:szCs w:val="28"/>
        </w:rPr>
        <w:t>group</w:t>
      </w:r>
      <w:r w:rsidR="00D7768B">
        <w:rPr>
          <w:rFonts w:cs="Times New Roman"/>
          <w:szCs w:val="28"/>
        </w:rPr>
        <w:t>s</w:t>
      </w:r>
      <w:r w:rsidR="0056555A">
        <w:rPr>
          <w:rFonts w:cs="Times New Roman"/>
          <w:szCs w:val="28"/>
        </w:rPr>
        <w:t>.</w:t>
      </w:r>
      <w:r w:rsidR="000C42FA">
        <w:rPr>
          <w:rFonts w:cs="Times New Roman"/>
          <w:szCs w:val="28"/>
        </w:rPr>
        <w:t xml:space="preserve"> </w:t>
      </w:r>
      <w:r w:rsidRPr="002F399B">
        <w:rPr>
          <w:rFonts w:cs="Times New Roman"/>
          <w:szCs w:val="28"/>
        </w:rPr>
        <w:t>Th</w:t>
      </w:r>
      <w:r w:rsidR="003E318F" w:rsidRPr="002F399B">
        <w:rPr>
          <w:rFonts w:cs="Times New Roman"/>
          <w:szCs w:val="28"/>
        </w:rPr>
        <w:t>e anim</w:t>
      </w:r>
      <w:r w:rsidR="00D7768B">
        <w:rPr>
          <w:rFonts w:cs="Times New Roman"/>
          <w:szCs w:val="28"/>
        </w:rPr>
        <w:t>als were kept in</w:t>
      </w:r>
      <w:r w:rsidR="003E318F" w:rsidRPr="002F399B">
        <w:rPr>
          <w:rFonts w:cs="Times New Roman"/>
          <w:szCs w:val="28"/>
        </w:rPr>
        <w:t>door</w:t>
      </w:r>
      <w:r w:rsidR="00147A4A">
        <w:rPr>
          <w:rFonts w:cs="Times New Roman"/>
          <w:szCs w:val="28"/>
        </w:rPr>
        <w:t>s</w:t>
      </w:r>
      <w:r w:rsidRPr="002F399B">
        <w:rPr>
          <w:rFonts w:cs="Times New Roman"/>
          <w:szCs w:val="28"/>
        </w:rPr>
        <w:t xml:space="preserve"> and fed </w:t>
      </w:r>
      <w:r w:rsidR="003E318F" w:rsidRPr="002F399B">
        <w:rPr>
          <w:rFonts w:cs="Times New Roman"/>
          <w:szCs w:val="28"/>
        </w:rPr>
        <w:t xml:space="preserve">on molasses </w:t>
      </w:r>
      <w:r w:rsidRPr="002F399B">
        <w:rPr>
          <w:rFonts w:cs="Times New Roman"/>
          <w:szCs w:val="28"/>
        </w:rPr>
        <w:t xml:space="preserve">concentrate </w:t>
      </w:r>
      <w:r w:rsidR="003E318F" w:rsidRPr="002F399B">
        <w:rPr>
          <w:rFonts w:cs="Times New Roman"/>
          <w:szCs w:val="28"/>
        </w:rPr>
        <w:t xml:space="preserve">based feed </w:t>
      </w:r>
      <w:r w:rsidR="003B5E6D" w:rsidRPr="002F399B">
        <w:rPr>
          <w:rFonts w:cs="Times New Roman"/>
          <w:szCs w:val="28"/>
        </w:rPr>
        <w:t xml:space="preserve">(Table 1) </w:t>
      </w:r>
      <w:r w:rsidR="003E318F" w:rsidRPr="002F399B">
        <w:rPr>
          <w:rFonts w:cs="Times New Roman"/>
          <w:szCs w:val="28"/>
        </w:rPr>
        <w:t xml:space="preserve">and sorghum </w:t>
      </w:r>
      <w:r w:rsidR="00643E8D" w:rsidRPr="002F399B">
        <w:rPr>
          <w:rFonts w:cs="Times New Roman"/>
          <w:szCs w:val="28"/>
        </w:rPr>
        <w:t>St</w:t>
      </w:r>
      <w:r w:rsidR="00643E8D">
        <w:rPr>
          <w:rFonts w:cs="Times New Roman"/>
          <w:szCs w:val="28"/>
        </w:rPr>
        <w:t>over</w:t>
      </w:r>
      <w:r w:rsidR="003E318F" w:rsidRPr="002F399B">
        <w:rPr>
          <w:rFonts w:cs="Times New Roman"/>
          <w:szCs w:val="28"/>
        </w:rPr>
        <w:t xml:space="preserve"> as</w:t>
      </w:r>
      <w:r w:rsidR="003D63B5" w:rsidRPr="002F399B">
        <w:rPr>
          <w:rFonts w:cs="Times New Roman"/>
          <w:szCs w:val="28"/>
        </w:rPr>
        <w:t xml:space="preserve"> roughage</w:t>
      </w:r>
      <w:r w:rsidR="003B5E6D" w:rsidRPr="002F399B">
        <w:rPr>
          <w:rFonts w:cs="Times New Roman"/>
          <w:szCs w:val="28"/>
        </w:rPr>
        <w:t xml:space="preserve"> source</w:t>
      </w:r>
      <w:r w:rsidR="000C42FA">
        <w:rPr>
          <w:rFonts w:cs="Times New Roman"/>
          <w:szCs w:val="28"/>
        </w:rPr>
        <w:t xml:space="preserve"> and</w:t>
      </w:r>
      <w:r w:rsidR="003D63B5" w:rsidRPr="002F399B">
        <w:rPr>
          <w:rFonts w:cs="Times New Roman"/>
          <w:szCs w:val="28"/>
        </w:rPr>
        <w:t xml:space="preserve"> were</w:t>
      </w:r>
      <w:r w:rsidRPr="002F399B">
        <w:rPr>
          <w:rFonts w:cs="Times New Roman"/>
          <w:szCs w:val="28"/>
        </w:rPr>
        <w:t xml:space="preserve"> provided with shade</w:t>
      </w:r>
      <w:r w:rsidR="00E1066C" w:rsidRPr="002F399B">
        <w:rPr>
          <w:rFonts w:cs="Times New Roman"/>
          <w:szCs w:val="28"/>
        </w:rPr>
        <w:t>,</w:t>
      </w:r>
      <w:r w:rsidRPr="002F399B">
        <w:rPr>
          <w:rFonts w:cs="Times New Roman"/>
          <w:szCs w:val="28"/>
        </w:rPr>
        <w:t xml:space="preserve"> feeding and watering facilities</w:t>
      </w:r>
      <w:r w:rsidR="00147A4A">
        <w:rPr>
          <w:rFonts w:cs="Times New Roman"/>
          <w:szCs w:val="28"/>
        </w:rPr>
        <w:t xml:space="preserve"> throughout the experiment</w:t>
      </w:r>
      <w:r w:rsidRPr="002F399B">
        <w:rPr>
          <w:rFonts w:cs="Times New Roman"/>
          <w:szCs w:val="28"/>
        </w:rPr>
        <w:t>.</w:t>
      </w:r>
      <w:r w:rsidR="00630CE3" w:rsidRPr="002F399B">
        <w:rPr>
          <w:rFonts w:cs="Times New Roman"/>
          <w:b/>
          <w:bCs/>
        </w:rPr>
        <w:t xml:space="preserve"> </w:t>
      </w:r>
    </w:p>
    <w:p w:rsidR="002F399B" w:rsidRPr="002F399B" w:rsidRDefault="002F399B" w:rsidP="002A7540">
      <w:pPr>
        <w:pStyle w:val="BodyText"/>
        <w:jc w:val="left"/>
        <w:rPr>
          <w:rFonts w:cs="Times New Roman"/>
          <w:b/>
          <w:bCs/>
        </w:rPr>
      </w:pPr>
    </w:p>
    <w:p w:rsidR="00630CE3" w:rsidRPr="002F399B" w:rsidRDefault="00630CE3" w:rsidP="002A7540">
      <w:pPr>
        <w:pStyle w:val="BodyText"/>
        <w:jc w:val="left"/>
        <w:rPr>
          <w:rFonts w:cs="Times New Roman"/>
          <w:b/>
          <w:bCs/>
        </w:rPr>
      </w:pPr>
      <w:r w:rsidRPr="002F399B">
        <w:rPr>
          <w:rFonts w:cs="Times New Roman"/>
          <w:b/>
          <w:bCs/>
        </w:rPr>
        <w:t>Table1</w:t>
      </w:r>
      <w:r w:rsidR="003B5E6D" w:rsidRPr="002F399B">
        <w:rPr>
          <w:rFonts w:cs="Times New Roman"/>
          <w:b/>
          <w:bCs/>
        </w:rPr>
        <w:t>.</w:t>
      </w:r>
      <w:r w:rsidRPr="002F399B">
        <w:rPr>
          <w:rFonts w:cs="Times New Roman"/>
          <w:b/>
          <w:bCs/>
        </w:rPr>
        <w:t xml:space="preserve"> Ingredients proportion </w:t>
      </w:r>
      <w:r w:rsidR="00963A0C">
        <w:rPr>
          <w:rFonts w:cs="Times New Roman"/>
          <w:b/>
          <w:bCs/>
        </w:rPr>
        <w:t xml:space="preserve">and chemical composition </w:t>
      </w:r>
      <w:r w:rsidRPr="002F399B">
        <w:rPr>
          <w:rFonts w:cs="Times New Roman"/>
          <w:b/>
          <w:bCs/>
        </w:rPr>
        <w:t xml:space="preserve">of the experimental </w:t>
      </w:r>
      <w:r w:rsidR="00963A0C">
        <w:rPr>
          <w:rFonts w:cs="Times New Roman"/>
          <w:b/>
          <w:bCs/>
        </w:rPr>
        <w:t xml:space="preserve">concentrate </w:t>
      </w:r>
      <w:r w:rsidRPr="002F399B">
        <w:rPr>
          <w:rFonts w:cs="Times New Roman"/>
          <w:b/>
          <w:bCs/>
        </w:rPr>
        <w:t xml:space="preserve">diet (on </w:t>
      </w:r>
      <w:r w:rsidR="00FB30DE" w:rsidRPr="002F399B">
        <w:rPr>
          <w:rFonts w:cs="Times New Roman"/>
          <w:b/>
          <w:bCs/>
        </w:rPr>
        <w:t>fresh Basis).</w:t>
      </w:r>
    </w:p>
    <w:tbl>
      <w:tblPr>
        <w:tblStyle w:val="TableGrid"/>
        <w:tblW w:w="0" w:type="auto"/>
        <w:tblInd w:w="1008" w:type="dxa"/>
        <w:tblLook w:val="04A0"/>
      </w:tblPr>
      <w:tblGrid>
        <w:gridCol w:w="3420"/>
        <w:gridCol w:w="1800"/>
      </w:tblGrid>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b/>
                <w:bCs/>
              </w:rPr>
              <w:t>Ingredients</w:t>
            </w:r>
          </w:p>
        </w:tc>
        <w:tc>
          <w:tcPr>
            <w:tcW w:w="1800" w:type="dxa"/>
          </w:tcPr>
          <w:p w:rsidR="003B5E6D" w:rsidRPr="002F399B" w:rsidRDefault="003B5E6D" w:rsidP="002A7540">
            <w:pPr>
              <w:pStyle w:val="BodyText"/>
              <w:jc w:val="center"/>
              <w:rPr>
                <w:rFonts w:cs="Times New Roman"/>
                <w:b/>
                <w:bCs/>
              </w:rPr>
            </w:pPr>
            <w:r w:rsidRPr="002F399B">
              <w:rPr>
                <w:rFonts w:cs="Times New Roman"/>
                <w:b/>
                <w:bCs/>
              </w:rPr>
              <w:t>%</w:t>
            </w:r>
          </w:p>
        </w:tc>
      </w:tr>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rPr>
              <w:t>Molasses</w:t>
            </w:r>
          </w:p>
        </w:tc>
        <w:tc>
          <w:tcPr>
            <w:tcW w:w="1800" w:type="dxa"/>
          </w:tcPr>
          <w:p w:rsidR="003B5E6D" w:rsidRPr="002F399B" w:rsidRDefault="003B5E6D" w:rsidP="002A7540">
            <w:pPr>
              <w:pStyle w:val="BodyText"/>
              <w:jc w:val="center"/>
              <w:rPr>
                <w:rFonts w:cs="Times New Roman"/>
              </w:rPr>
            </w:pPr>
            <w:r w:rsidRPr="002F399B">
              <w:rPr>
                <w:rFonts w:cs="Times New Roman"/>
              </w:rPr>
              <w:t>52</w:t>
            </w:r>
          </w:p>
        </w:tc>
      </w:tr>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rPr>
              <w:t>Wheat bran</w:t>
            </w:r>
            <w:r w:rsidRPr="002F399B">
              <w:rPr>
                <w:rFonts w:cs="Times New Roman"/>
              </w:rPr>
              <w:tab/>
            </w:r>
          </w:p>
        </w:tc>
        <w:tc>
          <w:tcPr>
            <w:tcW w:w="1800" w:type="dxa"/>
          </w:tcPr>
          <w:p w:rsidR="003B5E6D" w:rsidRPr="002F399B" w:rsidRDefault="003B5E6D" w:rsidP="002A7540">
            <w:pPr>
              <w:pStyle w:val="BodyText"/>
              <w:jc w:val="center"/>
              <w:rPr>
                <w:rFonts w:cs="Times New Roman"/>
              </w:rPr>
            </w:pPr>
            <w:r w:rsidRPr="002F399B">
              <w:rPr>
                <w:rFonts w:cs="Times New Roman"/>
              </w:rPr>
              <w:t>39</w:t>
            </w:r>
          </w:p>
        </w:tc>
      </w:tr>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rPr>
              <w:t>Groundnut cake</w:t>
            </w:r>
          </w:p>
        </w:tc>
        <w:tc>
          <w:tcPr>
            <w:tcW w:w="1800" w:type="dxa"/>
          </w:tcPr>
          <w:p w:rsidR="003B5E6D" w:rsidRPr="002F399B" w:rsidRDefault="003B5E6D" w:rsidP="002A7540">
            <w:pPr>
              <w:pStyle w:val="BodyText"/>
              <w:jc w:val="center"/>
              <w:rPr>
                <w:rFonts w:cs="Times New Roman"/>
              </w:rPr>
            </w:pPr>
            <w:r w:rsidRPr="002F399B">
              <w:rPr>
                <w:rFonts w:cs="Times New Roman"/>
              </w:rPr>
              <w:t>5</w:t>
            </w:r>
          </w:p>
        </w:tc>
      </w:tr>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rPr>
              <w:t>Urea</w:t>
            </w:r>
          </w:p>
        </w:tc>
        <w:tc>
          <w:tcPr>
            <w:tcW w:w="1800" w:type="dxa"/>
          </w:tcPr>
          <w:p w:rsidR="003B5E6D" w:rsidRPr="002F399B" w:rsidRDefault="003B5E6D" w:rsidP="002A7540">
            <w:pPr>
              <w:pStyle w:val="BodyText"/>
              <w:jc w:val="center"/>
              <w:rPr>
                <w:rFonts w:cs="Times New Roman"/>
              </w:rPr>
            </w:pPr>
            <w:r w:rsidRPr="002F399B">
              <w:rPr>
                <w:rFonts w:cs="Times New Roman"/>
              </w:rPr>
              <w:t>3</w:t>
            </w:r>
          </w:p>
        </w:tc>
      </w:tr>
      <w:tr w:rsidR="003B5E6D" w:rsidRPr="002F399B" w:rsidTr="003B5E6D">
        <w:tc>
          <w:tcPr>
            <w:tcW w:w="3420" w:type="dxa"/>
          </w:tcPr>
          <w:p w:rsidR="003B5E6D" w:rsidRPr="002F399B" w:rsidRDefault="003B5E6D" w:rsidP="002A7540">
            <w:pPr>
              <w:pStyle w:val="BodyText"/>
              <w:jc w:val="left"/>
              <w:rPr>
                <w:rFonts w:cs="Times New Roman"/>
                <w:b/>
                <w:bCs/>
              </w:rPr>
            </w:pPr>
            <w:r w:rsidRPr="002F399B">
              <w:rPr>
                <w:rFonts w:cs="Times New Roman"/>
              </w:rPr>
              <w:t>Common salt</w:t>
            </w:r>
          </w:p>
        </w:tc>
        <w:tc>
          <w:tcPr>
            <w:tcW w:w="1800" w:type="dxa"/>
          </w:tcPr>
          <w:p w:rsidR="003B5E6D" w:rsidRPr="002F399B" w:rsidRDefault="003B5E6D" w:rsidP="002A7540">
            <w:pPr>
              <w:pStyle w:val="BodyText"/>
              <w:jc w:val="center"/>
              <w:rPr>
                <w:rFonts w:cs="Times New Roman"/>
              </w:rPr>
            </w:pPr>
            <w:r w:rsidRPr="002F399B">
              <w:rPr>
                <w:rFonts w:cs="Times New Roman"/>
              </w:rPr>
              <w:t>1</w:t>
            </w:r>
          </w:p>
        </w:tc>
      </w:tr>
      <w:tr w:rsidR="003B5E6D" w:rsidRPr="002F399B" w:rsidTr="003B5E6D">
        <w:tc>
          <w:tcPr>
            <w:tcW w:w="3420" w:type="dxa"/>
          </w:tcPr>
          <w:p w:rsidR="003B5E6D" w:rsidRPr="002F399B" w:rsidRDefault="003B5E6D" w:rsidP="002A7540">
            <w:pPr>
              <w:pStyle w:val="BodyText"/>
              <w:jc w:val="left"/>
              <w:rPr>
                <w:rFonts w:cs="Times New Roman"/>
              </w:rPr>
            </w:pPr>
            <w:r w:rsidRPr="002F399B">
              <w:rPr>
                <w:rFonts w:cs="Times New Roman"/>
              </w:rPr>
              <w:t>Total</w:t>
            </w:r>
          </w:p>
        </w:tc>
        <w:tc>
          <w:tcPr>
            <w:tcW w:w="1800" w:type="dxa"/>
          </w:tcPr>
          <w:p w:rsidR="003B5E6D" w:rsidRPr="002F399B" w:rsidRDefault="003B5E6D" w:rsidP="002A7540">
            <w:pPr>
              <w:pStyle w:val="BodyText"/>
              <w:jc w:val="center"/>
              <w:rPr>
                <w:rFonts w:cs="Times New Roman"/>
              </w:rPr>
            </w:pPr>
            <w:r w:rsidRPr="002F399B">
              <w:rPr>
                <w:rFonts w:cs="Times New Roman"/>
              </w:rPr>
              <w:t>100</w:t>
            </w:r>
          </w:p>
        </w:tc>
      </w:tr>
      <w:tr w:rsidR="00963A0C" w:rsidRPr="002F399B" w:rsidTr="003B5E6D">
        <w:tc>
          <w:tcPr>
            <w:tcW w:w="3420" w:type="dxa"/>
          </w:tcPr>
          <w:p w:rsidR="00963A0C" w:rsidRPr="002F399B" w:rsidRDefault="00963A0C" w:rsidP="002A7540">
            <w:pPr>
              <w:pStyle w:val="BodyText"/>
              <w:jc w:val="left"/>
              <w:rPr>
                <w:rFonts w:cs="Times New Roman"/>
              </w:rPr>
            </w:pPr>
            <w:r>
              <w:rPr>
                <w:rFonts w:cs="Times New Roman"/>
              </w:rPr>
              <w:lastRenderedPageBreak/>
              <w:t>Crude protein (%)</w:t>
            </w:r>
          </w:p>
        </w:tc>
        <w:tc>
          <w:tcPr>
            <w:tcW w:w="1800" w:type="dxa"/>
          </w:tcPr>
          <w:p w:rsidR="00963A0C" w:rsidRPr="002F399B" w:rsidRDefault="00293DCB" w:rsidP="002A7540">
            <w:pPr>
              <w:pStyle w:val="BodyText"/>
              <w:jc w:val="center"/>
              <w:rPr>
                <w:rFonts w:cs="Times New Roman"/>
              </w:rPr>
            </w:pPr>
            <w:r>
              <w:rPr>
                <w:rFonts w:cs="Times New Roman"/>
              </w:rPr>
              <w:t>19.60</w:t>
            </w:r>
          </w:p>
        </w:tc>
      </w:tr>
      <w:tr w:rsidR="00963A0C" w:rsidRPr="002F399B" w:rsidTr="003B5E6D">
        <w:tc>
          <w:tcPr>
            <w:tcW w:w="3420" w:type="dxa"/>
          </w:tcPr>
          <w:p w:rsidR="00963A0C" w:rsidRPr="002F399B" w:rsidRDefault="00963A0C" w:rsidP="002A7540">
            <w:pPr>
              <w:pStyle w:val="BodyText"/>
              <w:jc w:val="left"/>
              <w:rPr>
                <w:rFonts w:cs="Times New Roman"/>
              </w:rPr>
            </w:pPr>
            <w:r>
              <w:rPr>
                <w:rFonts w:cs="Times New Roman"/>
              </w:rPr>
              <w:t>Metabolizable energy (MJ/kg )</w:t>
            </w:r>
          </w:p>
        </w:tc>
        <w:tc>
          <w:tcPr>
            <w:tcW w:w="1800" w:type="dxa"/>
          </w:tcPr>
          <w:p w:rsidR="00963A0C" w:rsidRPr="002F399B" w:rsidRDefault="00293DCB" w:rsidP="002A7540">
            <w:pPr>
              <w:pStyle w:val="BodyText"/>
              <w:jc w:val="center"/>
              <w:rPr>
                <w:rFonts w:cs="Times New Roman"/>
              </w:rPr>
            </w:pPr>
            <w:r>
              <w:rPr>
                <w:rFonts w:cs="Times New Roman"/>
              </w:rPr>
              <w:t>11.09</w:t>
            </w:r>
          </w:p>
        </w:tc>
      </w:tr>
    </w:tbl>
    <w:p w:rsidR="003B5E6D" w:rsidRPr="002F399B" w:rsidRDefault="003B5E6D" w:rsidP="002A7540">
      <w:pPr>
        <w:pStyle w:val="BodyText"/>
        <w:jc w:val="left"/>
        <w:rPr>
          <w:rFonts w:cs="Times New Roman"/>
          <w:b/>
          <w:bCs/>
        </w:rPr>
      </w:pPr>
    </w:p>
    <w:p w:rsidR="00947CE4" w:rsidRDefault="00947CE4" w:rsidP="002A7540">
      <w:pPr>
        <w:spacing w:line="360" w:lineRule="auto"/>
        <w:rPr>
          <w:rFonts w:ascii="Times New Roman" w:hAnsi="Times New Roman" w:cs="Times New Roman"/>
          <w:b/>
          <w:bCs/>
          <w:i/>
          <w:iCs/>
          <w:sz w:val="28"/>
          <w:szCs w:val="28"/>
        </w:rPr>
      </w:pPr>
    </w:p>
    <w:p w:rsidR="00947CE4" w:rsidRDefault="00947CE4" w:rsidP="002A7540">
      <w:pPr>
        <w:spacing w:line="360" w:lineRule="auto"/>
        <w:rPr>
          <w:rFonts w:ascii="Times New Roman" w:hAnsi="Times New Roman" w:cs="Times New Roman"/>
          <w:b/>
          <w:bCs/>
          <w:i/>
          <w:iCs/>
          <w:sz w:val="28"/>
          <w:szCs w:val="28"/>
        </w:rPr>
      </w:pPr>
    </w:p>
    <w:p w:rsidR="00947CE4" w:rsidRDefault="00F0277A" w:rsidP="002A7540">
      <w:pPr>
        <w:spacing w:line="360" w:lineRule="auto"/>
        <w:rPr>
          <w:rFonts w:ascii="Times New Roman" w:hAnsi="Times New Roman" w:cs="Times New Roman"/>
          <w:i/>
          <w:iCs/>
          <w:sz w:val="28"/>
          <w:szCs w:val="28"/>
        </w:rPr>
      </w:pPr>
      <w:r w:rsidRPr="0056555A">
        <w:rPr>
          <w:rFonts w:ascii="Times New Roman" w:hAnsi="Times New Roman" w:cs="Times New Roman"/>
          <w:b/>
          <w:bCs/>
          <w:i/>
          <w:iCs/>
          <w:sz w:val="28"/>
          <w:szCs w:val="28"/>
        </w:rPr>
        <w:t>Slaughter procedure:</w:t>
      </w:r>
      <w:r w:rsidR="002D6B31" w:rsidRPr="0056555A">
        <w:rPr>
          <w:rFonts w:ascii="Times New Roman" w:hAnsi="Times New Roman" w:cs="Times New Roman"/>
          <w:i/>
          <w:iCs/>
          <w:sz w:val="28"/>
          <w:szCs w:val="28"/>
        </w:rPr>
        <w:t xml:space="preserve">  </w:t>
      </w:r>
      <w:r w:rsidR="005438CA" w:rsidRPr="0056555A">
        <w:rPr>
          <w:rFonts w:ascii="Times New Roman" w:hAnsi="Times New Roman" w:cs="Times New Roman"/>
          <w:i/>
          <w:iCs/>
          <w:sz w:val="28"/>
          <w:szCs w:val="28"/>
        </w:rPr>
        <w:t xml:space="preserve"> </w:t>
      </w:r>
      <w:r w:rsidR="006A3EFA" w:rsidRPr="0056555A">
        <w:rPr>
          <w:rFonts w:ascii="Times New Roman" w:hAnsi="Times New Roman" w:cs="Times New Roman"/>
          <w:i/>
          <w:iCs/>
          <w:sz w:val="28"/>
          <w:szCs w:val="28"/>
        </w:rPr>
        <w:t xml:space="preserve"> </w:t>
      </w:r>
    </w:p>
    <w:p w:rsidR="00180A4C" w:rsidRPr="00947CE4" w:rsidRDefault="00F0277A" w:rsidP="002A7540">
      <w:pPr>
        <w:spacing w:line="360" w:lineRule="auto"/>
        <w:ind w:firstLine="720"/>
        <w:rPr>
          <w:rFonts w:ascii="Times New Roman" w:hAnsi="Times New Roman" w:cs="Times New Roman"/>
          <w:i/>
          <w:iCs/>
          <w:sz w:val="28"/>
          <w:szCs w:val="28"/>
        </w:rPr>
      </w:pPr>
      <w:r w:rsidRPr="002F399B">
        <w:rPr>
          <w:rFonts w:ascii="Times New Roman" w:hAnsi="Times New Roman" w:cs="Times New Roman"/>
          <w:sz w:val="28"/>
          <w:szCs w:val="28"/>
        </w:rPr>
        <w:t>The animals were slaughtered</w:t>
      </w:r>
      <w:r w:rsidR="005438CA" w:rsidRPr="002F399B">
        <w:rPr>
          <w:rFonts w:ascii="Times New Roman" w:hAnsi="Times New Roman" w:cs="Times New Roman"/>
          <w:sz w:val="28"/>
          <w:szCs w:val="28"/>
        </w:rPr>
        <w:t xml:space="preserve"> at the slaughterhouse at </w:t>
      </w:r>
      <w:r w:rsidR="001C4654">
        <w:rPr>
          <w:rFonts w:ascii="Times New Roman" w:hAnsi="Times New Roman" w:cs="Times New Roman"/>
          <w:sz w:val="28"/>
          <w:szCs w:val="28"/>
        </w:rPr>
        <w:t>A</w:t>
      </w:r>
      <w:r w:rsidR="005438CA" w:rsidRPr="002F399B">
        <w:rPr>
          <w:rFonts w:ascii="Times New Roman" w:hAnsi="Times New Roman" w:cs="Times New Roman"/>
          <w:sz w:val="28"/>
          <w:szCs w:val="28"/>
        </w:rPr>
        <w:t>nimal Production R</w:t>
      </w:r>
      <w:r w:rsidR="006A3EFA" w:rsidRPr="002F399B">
        <w:rPr>
          <w:rFonts w:ascii="Times New Roman" w:hAnsi="Times New Roman" w:cs="Times New Roman"/>
          <w:sz w:val="28"/>
          <w:szCs w:val="28"/>
        </w:rPr>
        <w:t>ese</w:t>
      </w:r>
      <w:r w:rsidR="005438CA" w:rsidRPr="002F399B">
        <w:rPr>
          <w:rFonts w:ascii="Times New Roman" w:hAnsi="Times New Roman" w:cs="Times New Roman"/>
          <w:sz w:val="28"/>
          <w:szCs w:val="28"/>
        </w:rPr>
        <w:t>arch C</w:t>
      </w:r>
      <w:r w:rsidR="002265D3" w:rsidRPr="002F399B">
        <w:rPr>
          <w:rFonts w:ascii="Times New Roman" w:hAnsi="Times New Roman" w:cs="Times New Roman"/>
          <w:sz w:val="28"/>
          <w:szCs w:val="28"/>
        </w:rPr>
        <w:t>enter</w:t>
      </w:r>
      <w:r w:rsidRPr="002F399B">
        <w:rPr>
          <w:rFonts w:ascii="Times New Roman" w:hAnsi="Times New Roman" w:cs="Times New Roman"/>
          <w:sz w:val="28"/>
          <w:szCs w:val="28"/>
        </w:rPr>
        <w:t xml:space="preserve"> according to Muslim practice by ser</w:t>
      </w:r>
      <w:r w:rsidR="00D07727" w:rsidRPr="002F399B">
        <w:rPr>
          <w:rFonts w:ascii="Times New Roman" w:hAnsi="Times New Roman" w:cs="Times New Roman"/>
          <w:sz w:val="28"/>
          <w:szCs w:val="28"/>
        </w:rPr>
        <w:t>ving the carotid arteries and veins</w:t>
      </w:r>
      <w:r w:rsidR="00873345" w:rsidRPr="002F399B">
        <w:rPr>
          <w:rFonts w:ascii="Times New Roman" w:hAnsi="Times New Roman" w:cs="Times New Roman"/>
          <w:sz w:val="28"/>
          <w:szCs w:val="28"/>
        </w:rPr>
        <w:t xml:space="preserve">. </w:t>
      </w:r>
      <w:r w:rsidRPr="002F399B">
        <w:rPr>
          <w:rFonts w:ascii="Times New Roman" w:hAnsi="Times New Roman" w:cs="Times New Roman"/>
          <w:sz w:val="28"/>
          <w:szCs w:val="28"/>
        </w:rPr>
        <w:t xml:space="preserve">The trachea and </w:t>
      </w:r>
      <w:r w:rsidR="00D07727" w:rsidRPr="002F399B">
        <w:rPr>
          <w:rFonts w:ascii="Times New Roman" w:hAnsi="Times New Roman" w:cs="Times New Roman"/>
          <w:sz w:val="28"/>
          <w:szCs w:val="28"/>
        </w:rPr>
        <w:t xml:space="preserve">esophagus were cut </w:t>
      </w:r>
      <w:r w:rsidRPr="002F399B">
        <w:rPr>
          <w:rFonts w:ascii="Times New Roman" w:hAnsi="Times New Roman" w:cs="Times New Roman"/>
          <w:sz w:val="28"/>
          <w:szCs w:val="28"/>
        </w:rPr>
        <w:t>by a single slash of a sharp knife. After slaughter and complete bleeding</w:t>
      </w:r>
      <w:r w:rsidR="00D07727" w:rsidRPr="002F399B">
        <w:rPr>
          <w:rFonts w:ascii="Times New Roman" w:hAnsi="Times New Roman" w:cs="Times New Roman"/>
          <w:sz w:val="28"/>
          <w:szCs w:val="28"/>
        </w:rPr>
        <w:t>,</w:t>
      </w:r>
      <w:r w:rsidRPr="002F399B">
        <w:rPr>
          <w:rFonts w:ascii="Times New Roman" w:hAnsi="Times New Roman" w:cs="Times New Roman"/>
          <w:sz w:val="28"/>
          <w:szCs w:val="28"/>
        </w:rPr>
        <w:t xml:space="preserve"> the head was removed at the a</w:t>
      </w:r>
      <w:r w:rsidR="001C4654">
        <w:rPr>
          <w:rFonts w:ascii="Times New Roman" w:hAnsi="Times New Roman" w:cs="Times New Roman"/>
          <w:sz w:val="28"/>
          <w:szCs w:val="28"/>
        </w:rPr>
        <w:t>t</w:t>
      </w:r>
      <w:r w:rsidRPr="002F399B">
        <w:rPr>
          <w:rFonts w:ascii="Times New Roman" w:hAnsi="Times New Roman" w:cs="Times New Roman"/>
          <w:sz w:val="28"/>
          <w:szCs w:val="28"/>
        </w:rPr>
        <w:t>llanto</w:t>
      </w:r>
      <w:r w:rsidR="006C60F2">
        <w:rPr>
          <w:rFonts w:ascii="Times New Roman" w:hAnsi="Times New Roman" w:cs="Times New Roman"/>
          <w:sz w:val="28"/>
          <w:szCs w:val="28"/>
        </w:rPr>
        <w:t>-</w:t>
      </w:r>
      <w:r w:rsidRPr="002F399B">
        <w:rPr>
          <w:rFonts w:ascii="Times New Roman" w:hAnsi="Times New Roman" w:cs="Times New Roman"/>
          <w:sz w:val="28"/>
          <w:szCs w:val="28"/>
        </w:rPr>
        <w:t xml:space="preserve">occipital joint and the fore and hind </w:t>
      </w:r>
      <w:r w:rsidR="006C60F2" w:rsidRPr="002F399B">
        <w:rPr>
          <w:rFonts w:ascii="Times New Roman" w:hAnsi="Times New Roman" w:cs="Times New Roman"/>
          <w:sz w:val="28"/>
          <w:szCs w:val="28"/>
        </w:rPr>
        <w:t>feet</w:t>
      </w:r>
      <w:r w:rsidRPr="002F399B">
        <w:rPr>
          <w:rFonts w:ascii="Times New Roman" w:hAnsi="Times New Roman" w:cs="Times New Roman"/>
          <w:sz w:val="28"/>
          <w:szCs w:val="28"/>
        </w:rPr>
        <w:t xml:space="preserve"> were removed at carpal and tarsal joints, respectively. The animal</w:t>
      </w:r>
      <w:r w:rsidR="006C60F2">
        <w:rPr>
          <w:rFonts w:ascii="Times New Roman" w:hAnsi="Times New Roman" w:cs="Times New Roman"/>
          <w:sz w:val="28"/>
          <w:szCs w:val="28"/>
        </w:rPr>
        <w:t>s</w:t>
      </w:r>
      <w:r w:rsidRPr="002F399B">
        <w:rPr>
          <w:rFonts w:ascii="Times New Roman" w:hAnsi="Times New Roman" w:cs="Times New Roman"/>
          <w:sz w:val="28"/>
          <w:szCs w:val="28"/>
        </w:rPr>
        <w:t xml:space="preserve"> w</w:t>
      </w:r>
      <w:r w:rsidR="00BF7B2B">
        <w:rPr>
          <w:rFonts w:ascii="Times New Roman" w:hAnsi="Times New Roman" w:cs="Times New Roman"/>
          <w:sz w:val="28"/>
          <w:szCs w:val="28"/>
        </w:rPr>
        <w:t>ere</w:t>
      </w:r>
      <w:r w:rsidRPr="002F399B">
        <w:rPr>
          <w:rFonts w:ascii="Times New Roman" w:hAnsi="Times New Roman" w:cs="Times New Roman"/>
          <w:sz w:val="28"/>
          <w:szCs w:val="28"/>
        </w:rPr>
        <w:t xml:space="preserve"> skinned and all abdominal and thoracic organs were removed.  </w:t>
      </w:r>
      <w:r w:rsidR="00D174A3" w:rsidRPr="002F399B">
        <w:rPr>
          <w:rFonts w:ascii="Times New Roman" w:hAnsi="Times New Roman" w:cs="Times New Roman"/>
          <w:sz w:val="28"/>
          <w:szCs w:val="28"/>
        </w:rPr>
        <w:t xml:space="preserve">The </w:t>
      </w:r>
      <w:r w:rsidR="00D07727" w:rsidRPr="002F399B">
        <w:rPr>
          <w:rFonts w:ascii="Times New Roman" w:hAnsi="Times New Roman" w:cs="Times New Roman"/>
          <w:sz w:val="28"/>
          <w:szCs w:val="28"/>
        </w:rPr>
        <w:t>carcass</w:t>
      </w:r>
      <w:r w:rsidR="00D174A3" w:rsidRPr="002F399B">
        <w:rPr>
          <w:rFonts w:ascii="Times New Roman" w:hAnsi="Times New Roman" w:cs="Times New Roman"/>
          <w:sz w:val="28"/>
          <w:szCs w:val="28"/>
        </w:rPr>
        <w:t xml:space="preserve"> weight was recorded</w:t>
      </w:r>
      <w:r w:rsidR="00BB7FA1" w:rsidRPr="002F399B">
        <w:rPr>
          <w:rFonts w:ascii="Times New Roman" w:hAnsi="Times New Roman" w:cs="Times New Roman"/>
          <w:sz w:val="28"/>
          <w:szCs w:val="28"/>
        </w:rPr>
        <w:t xml:space="preserve"> and kept on 4</w:t>
      </w:r>
      <w:r w:rsidR="00BB7FA1" w:rsidRPr="002F399B">
        <w:rPr>
          <w:rFonts w:ascii="Times New Roman" w:hAnsi="Times New Roman" w:cs="Times New Roman"/>
          <w:sz w:val="28"/>
          <w:szCs w:val="28"/>
          <w:vertAlign w:val="superscript"/>
        </w:rPr>
        <w:t>C</w:t>
      </w:r>
      <w:r w:rsidR="00EF2CF8" w:rsidRPr="002F399B">
        <w:rPr>
          <w:rFonts w:ascii="Times New Roman" w:hAnsi="Times New Roman" w:cs="Times New Roman"/>
          <w:sz w:val="28"/>
          <w:szCs w:val="28"/>
        </w:rPr>
        <w:t xml:space="preserve"> </w:t>
      </w:r>
      <w:r w:rsidR="00BF7B2B">
        <w:rPr>
          <w:rFonts w:ascii="Times New Roman" w:hAnsi="Times New Roman" w:cs="Times New Roman"/>
          <w:sz w:val="28"/>
          <w:szCs w:val="28"/>
        </w:rPr>
        <w:t xml:space="preserve">overnight </w:t>
      </w:r>
      <w:r w:rsidR="00EF2CF8" w:rsidRPr="002F399B">
        <w:rPr>
          <w:rFonts w:ascii="Times New Roman" w:hAnsi="Times New Roman" w:cs="Times New Roman"/>
          <w:sz w:val="28"/>
          <w:szCs w:val="28"/>
        </w:rPr>
        <w:t>for chilling</w:t>
      </w:r>
      <w:r w:rsidR="00D174A3" w:rsidRPr="002F399B">
        <w:rPr>
          <w:rFonts w:ascii="Times New Roman" w:hAnsi="Times New Roman" w:cs="Times New Roman"/>
          <w:sz w:val="28"/>
          <w:szCs w:val="28"/>
        </w:rPr>
        <w:t>. The carcass was then split</w:t>
      </w:r>
      <w:r w:rsidR="005438CA" w:rsidRPr="002F399B">
        <w:rPr>
          <w:rFonts w:ascii="Times New Roman" w:hAnsi="Times New Roman" w:cs="Times New Roman"/>
          <w:sz w:val="28"/>
          <w:szCs w:val="28"/>
        </w:rPr>
        <w:t>ted</w:t>
      </w:r>
      <w:r w:rsidR="00D174A3" w:rsidRPr="002F399B">
        <w:rPr>
          <w:rFonts w:ascii="Times New Roman" w:hAnsi="Times New Roman" w:cs="Times New Roman"/>
          <w:sz w:val="28"/>
          <w:szCs w:val="28"/>
        </w:rPr>
        <w:t xml:space="preserve"> along the vertebral column into left and right sides and left side was cut into </w:t>
      </w:r>
      <w:r w:rsidR="00786016" w:rsidRPr="002F399B">
        <w:rPr>
          <w:rFonts w:ascii="Times New Roman" w:hAnsi="Times New Roman" w:cs="Times New Roman"/>
          <w:sz w:val="28"/>
          <w:szCs w:val="28"/>
        </w:rPr>
        <w:t>twe</w:t>
      </w:r>
      <w:r w:rsidR="00BF7B2B">
        <w:rPr>
          <w:rFonts w:ascii="Times New Roman" w:hAnsi="Times New Roman" w:cs="Times New Roman"/>
          <w:sz w:val="28"/>
          <w:szCs w:val="28"/>
        </w:rPr>
        <w:t>nty three</w:t>
      </w:r>
      <w:r w:rsidR="00786016" w:rsidRPr="002F399B">
        <w:rPr>
          <w:rFonts w:ascii="Times New Roman" w:hAnsi="Times New Roman" w:cs="Times New Roman"/>
          <w:sz w:val="28"/>
          <w:szCs w:val="28"/>
        </w:rPr>
        <w:t xml:space="preserve"> </w:t>
      </w:r>
      <w:r w:rsidR="00D174A3" w:rsidRPr="002F399B">
        <w:rPr>
          <w:rFonts w:ascii="Times New Roman" w:hAnsi="Times New Roman" w:cs="Times New Roman"/>
          <w:sz w:val="28"/>
          <w:szCs w:val="28"/>
        </w:rPr>
        <w:t>traditional Sudan</w:t>
      </w:r>
      <w:r w:rsidR="00D128E1" w:rsidRPr="002F399B">
        <w:rPr>
          <w:rFonts w:ascii="Times New Roman" w:hAnsi="Times New Roman" w:cs="Times New Roman"/>
          <w:sz w:val="28"/>
          <w:szCs w:val="28"/>
        </w:rPr>
        <w:t>ese cuts</w:t>
      </w:r>
      <w:r w:rsidR="00180A4C" w:rsidRPr="002F399B">
        <w:rPr>
          <w:rFonts w:ascii="Times New Roman" w:hAnsi="Times New Roman" w:cs="Times New Roman"/>
          <w:sz w:val="28"/>
          <w:szCs w:val="28"/>
        </w:rPr>
        <w:t xml:space="preserve"> </w:t>
      </w:r>
      <w:r w:rsidR="00C43C20" w:rsidRPr="002F399B">
        <w:rPr>
          <w:rFonts w:ascii="Times New Roman" w:hAnsi="Times New Roman" w:cs="Times New Roman"/>
          <w:sz w:val="28"/>
          <w:szCs w:val="28"/>
        </w:rPr>
        <w:t>(Table 2</w:t>
      </w:r>
      <w:r w:rsidR="00BF7B2B">
        <w:rPr>
          <w:rFonts w:ascii="Times New Roman" w:hAnsi="Times New Roman" w:cs="Times New Roman"/>
          <w:sz w:val="28"/>
          <w:szCs w:val="28"/>
        </w:rPr>
        <w:t>).</w:t>
      </w:r>
    </w:p>
    <w:p w:rsidR="00CC67E9" w:rsidRPr="002F399B" w:rsidRDefault="00CC67E9" w:rsidP="002A7540">
      <w:pPr>
        <w:spacing w:line="360" w:lineRule="auto"/>
        <w:rPr>
          <w:rFonts w:ascii="Times New Roman" w:hAnsi="Times New Roman" w:cs="Times New Roman"/>
          <w:b/>
          <w:bCs/>
          <w:sz w:val="28"/>
          <w:szCs w:val="28"/>
        </w:rPr>
      </w:pPr>
      <w:r w:rsidRPr="002F399B">
        <w:rPr>
          <w:rFonts w:ascii="Times New Roman" w:hAnsi="Times New Roman" w:cs="Times New Roman"/>
          <w:b/>
          <w:bCs/>
          <w:sz w:val="28"/>
          <w:szCs w:val="28"/>
        </w:rPr>
        <w:t>Table 2.The local name (Arabic) of traditional Sudanese beef cuts:</w:t>
      </w:r>
    </w:p>
    <w:tbl>
      <w:tblPr>
        <w:tblStyle w:val="TableGrid"/>
        <w:tblW w:w="8010" w:type="dxa"/>
        <w:tblInd w:w="198" w:type="dxa"/>
        <w:tblLook w:val="04A0"/>
      </w:tblPr>
      <w:tblGrid>
        <w:gridCol w:w="636"/>
        <w:gridCol w:w="4180"/>
        <w:gridCol w:w="3194"/>
      </w:tblGrid>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b/>
                <w:bCs/>
                <w:sz w:val="28"/>
                <w:szCs w:val="28"/>
              </w:rPr>
            </w:pPr>
            <w:r w:rsidRPr="002F399B">
              <w:rPr>
                <w:rFonts w:ascii="Times New Roman" w:hAnsi="Times New Roman" w:cs="Times New Roman"/>
                <w:b/>
                <w:bCs/>
                <w:sz w:val="28"/>
                <w:szCs w:val="28"/>
              </w:rPr>
              <w:t>No.</w:t>
            </w:r>
          </w:p>
        </w:tc>
        <w:tc>
          <w:tcPr>
            <w:tcW w:w="4180" w:type="dxa"/>
          </w:tcPr>
          <w:p w:rsidR="00CC67E9" w:rsidRPr="002F399B" w:rsidRDefault="00CC67E9" w:rsidP="002A7540">
            <w:pPr>
              <w:spacing w:line="360" w:lineRule="auto"/>
              <w:rPr>
                <w:rFonts w:ascii="Times New Roman" w:hAnsi="Times New Roman" w:cs="Times New Roman"/>
                <w:b/>
                <w:bCs/>
                <w:sz w:val="28"/>
                <w:szCs w:val="28"/>
              </w:rPr>
            </w:pPr>
            <w:r w:rsidRPr="002F399B">
              <w:rPr>
                <w:rFonts w:ascii="Times New Roman" w:hAnsi="Times New Roman" w:cs="Times New Roman"/>
                <w:b/>
                <w:bCs/>
                <w:sz w:val="28"/>
                <w:szCs w:val="28"/>
              </w:rPr>
              <w:t>Traditional Sudanese beef cuts</w:t>
            </w:r>
          </w:p>
        </w:tc>
        <w:tc>
          <w:tcPr>
            <w:tcW w:w="3194" w:type="dxa"/>
          </w:tcPr>
          <w:p w:rsidR="00CC67E9" w:rsidRPr="002F399B" w:rsidRDefault="00CC67E9" w:rsidP="002A7540">
            <w:pPr>
              <w:spacing w:line="360" w:lineRule="auto"/>
              <w:jc w:val="right"/>
              <w:rPr>
                <w:rFonts w:ascii="Times New Roman" w:hAnsi="Times New Roman" w:cs="Times New Roman"/>
                <w:b/>
                <w:bCs/>
                <w:sz w:val="28"/>
                <w:szCs w:val="28"/>
              </w:rPr>
            </w:pPr>
            <w:r w:rsidRPr="002F399B">
              <w:rPr>
                <w:rFonts w:ascii="Times New Roman" w:hAnsi="Times New Roman" w:cs="Times New Roman"/>
                <w:b/>
                <w:bCs/>
                <w:sz w:val="28"/>
                <w:szCs w:val="28"/>
              </w:rPr>
              <w:t>Arabic name</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1.</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Neck</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(figra)</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الرقبة(الفقره)</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2.</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Alsinkeet</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(hump)</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السنكيت(السنام)</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3.</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Graibatalzened</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(part of clod)</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قريبة الزند(لوحة الكتف)</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4.</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Albahal</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(part of clod)</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البهال</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5.</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Baitelklaway</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(loin)</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بيت الكلاوي</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lastRenderedPageBreak/>
              <w:t>6.</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 xml:space="preserve">Alargoob ALamami </w:t>
            </w:r>
            <w:r w:rsidR="00802AB9">
              <w:rPr>
                <w:rFonts w:ascii="Times New Roman" w:hAnsi="Times New Roman" w:cs="Times New Roman"/>
                <w:sz w:val="28"/>
                <w:szCs w:val="28"/>
              </w:rPr>
              <w:t>(shin)</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العرقوب الامامي</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7.</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Almakhrooga</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(rump)</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المخروقة</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8.</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Alshakila</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(part of thin flank)</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الشاكله</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9.</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Alfalij alahmar</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(adductor muscle)</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الفالج الاحمر</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10.</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Alargoob Al khalfi</w:t>
            </w:r>
            <w:r w:rsidR="00802AB9">
              <w:rPr>
                <w:rFonts w:ascii="Times New Roman" w:hAnsi="Times New Roman" w:cs="Times New Roman"/>
                <w:sz w:val="28"/>
                <w:szCs w:val="28"/>
              </w:rPr>
              <w:t xml:space="preserve"> (leg)</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العرقوب الخلفي</w:t>
            </w:r>
          </w:p>
        </w:tc>
      </w:tr>
      <w:tr w:rsidR="00CC67E9" w:rsidRPr="002F399B" w:rsidTr="00846065">
        <w:trPr>
          <w:trHeight w:val="503"/>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11.</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Algereba</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(topside and silver)</w:t>
            </w:r>
          </w:p>
        </w:tc>
        <w:tc>
          <w:tcPr>
            <w:tcW w:w="3194" w:type="dxa"/>
          </w:tcPr>
          <w:p w:rsidR="00CC67E9"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القريبة</w:t>
            </w:r>
          </w:p>
        </w:tc>
      </w:tr>
      <w:tr w:rsidR="00CC67E9" w:rsidRPr="002F399B" w:rsidTr="00846065">
        <w:trPr>
          <w:trHeight w:val="518"/>
        </w:trPr>
        <w:tc>
          <w:tcPr>
            <w:tcW w:w="636"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12.</w:t>
            </w:r>
          </w:p>
        </w:tc>
        <w:tc>
          <w:tcPr>
            <w:tcW w:w="4180" w:type="dxa"/>
          </w:tcPr>
          <w:p w:rsidR="00CC67E9" w:rsidRPr="002F399B" w:rsidRDefault="00CC67E9"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Alsainia</w:t>
            </w:r>
            <w:r w:rsidR="00802AB9">
              <w:rPr>
                <w:rFonts w:ascii="Times New Roman" w:hAnsi="Times New Roman" w:cs="Times New Roman"/>
                <w:sz w:val="28"/>
                <w:szCs w:val="28"/>
              </w:rPr>
              <w:t xml:space="preserve"> </w:t>
            </w:r>
            <w:r w:rsidRPr="002F399B">
              <w:rPr>
                <w:rFonts w:ascii="Times New Roman" w:hAnsi="Times New Roman" w:cs="Times New Roman"/>
                <w:sz w:val="28"/>
                <w:szCs w:val="28"/>
              </w:rPr>
              <w:t>(eye round)</w:t>
            </w:r>
          </w:p>
        </w:tc>
        <w:tc>
          <w:tcPr>
            <w:tcW w:w="3194" w:type="dxa"/>
          </w:tcPr>
          <w:p w:rsidR="001D67E2" w:rsidRPr="002F399B" w:rsidRDefault="00CC67E9" w:rsidP="002A7540">
            <w:pPr>
              <w:spacing w:line="360" w:lineRule="auto"/>
              <w:jc w:val="right"/>
              <w:rPr>
                <w:rFonts w:ascii="Times New Roman" w:hAnsi="Times New Roman" w:cs="Times New Roman"/>
                <w:sz w:val="28"/>
                <w:szCs w:val="28"/>
                <w:rtl/>
              </w:rPr>
            </w:pPr>
            <w:r w:rsidRPr="002F399B">
              <w:rPr>
                <w:rFonts w:ascii="Times New Roman" w:hAnsi="Times New Roman" w:cs="Times New Roman"/>
                <w:sz w:val="28"/>
                <w:szCs w:val="28"/>
                <w:rtl/>
              </w:rPr>
              <w:t>الصينية</w:t>
            </w:r>
          </w:p>
        </w:tc>
      </w:tr>
      <w:tr w:rsidR="001D67E2" w:rsidRPr="002F399B" w:rsidTr="00846065">
        <w:trPr>
          <w:trHeight w:val="518"/>
        </w:trPr>
        <w:tc>
          <w:tcPr>
            <w:tcW w:w="636" w:type="dxa"/>
          </w:tcPr>
          <w:p w:rsidR="001D67E2" w:rsidRPr="002F399B"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4180" w:type="dxa"/>
          </w:tcPr>
          <w:p w:rsidR="001D67E2" w:rsidRPr="002F399B" w:rsidRDefault="00557751" w:rsidP="002A7540">
            <w:pPr>
              <w:spacing w:line="360" w:lineRule="auto"/>
              <w:rPr>
                <w:rFonts w:ascii="Times New Roman" w:hAnsi="Times New Roman" w:cs="Times New Roman"/>
                <w:sz w:val="28"/>
                <w:szCs w:val="28"/>
              </w:rPr>
            </w:pPr>
            <w:r>
              <w:rPr>
                <w:rFonts w:ascii="Times New Roman" w:hAnsi="Times New Roman" w:cs="Times New Roman"/>
                <w:sz w:val="28"/>
                <w:szCs w:val="28"/>
              </w:rPr>
              <w:t>Alshooka</w:t>
            </w:r>
            <w:r w:rsidR="000A691D">
              <w:rPr>
                <w:rFonts w:ascii="Times New Roman" w:hAnsi="Times New Roman" w:cs="Times New Roman"/>
                <w:sz w:val="28"/>
                <w:szCs w:val="28"/>
              </w:rPr>
              <w:t xml:space="preserve"> </w:t>
            </w:r>
            <w:r>
              <w:rPr>
                <w:rFonts w:ascii="Times New Roman" w:hAnsi="Times New Roman" w:cs="Times New Roman"/>
                <w:sz w:val="28"/>
                <w:szCs w:val="28"/>
              </w:rPr>
              <w:t>(part of  brisket)</w:t>
            </w:r>
          </w:p>
        </w:tc>
        <w:tc>
          <w:tcPr>
            <w:tcW w:w="3194" w:type="dxa"/>
          </w:tcPr>
          <w:p w:rsidR="001D67E2" w:rsidRPr="002F399B" w:rsidRDefault="00557751"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الشوكه</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4180" w:type="dxa"/>
          </w:tcPr>
          <w:p w:rsidR="001D67E2" w:rsidRPr="002F399B" w:rsidRDefault="00557751" w:rsidP="002A7540">
            <w:pPr>
              <w:spacing w:line="360" w:lineRule="auto"/>
              <w:rPr>
                <w:rFonts w:ascii="Times New Roman" w:hAnsi="Times New Roman" w:cs="Times New Roman"/>
                <w:sz w:val="28"/>
                <w:szCs w:val="28"/>
              </w:rPr>
            </w:pPr>
            <w:r>
              <w:rPr>
                <w:rFonts w:ascii="Times New Roman" w:hAnsi="Times New Roman" w:cs="Times New Roman"/>
                <w:sz w:val="28"/>
                <w:szCs w:val="28"/>
              </w:rPr>
              <w:t>Aldoosh</w:t>
            </w:r>
            <w:r w:rsidR="000A691D">
              <w:rPr>
                <w:rFonts w:ascii="Times New Roman" w:hAnsi="Times New Roman" w:cs="Times New Roman"/>
                <w:sz w:val="28"/>
                <w:szCs w:val="28"/>
              </w:rPr>
              <w:t xml:space="preserve"> </w:t>
            </w:r>
            <w:r>
              <w:rPr>
                <w:rFonts w:ascii="Times New Roman" w:hAnsi="Times New Roman" w:cs="Times New Roman"/>
                <w:sz w:val="28"/>
                <w:szCs w:val="28"/>
              </w:rPr>
              <w:t>(brisket)</w:t>
            </w:r>
          </w:p>
        </w:tc>
        <w:tc>
          <w:tcPr>
            <w:tcW w:w="3194" w:type="dxa"/>
          </w:tcPr>
          <w:p w:rsidR="001D67E2" w:rsidRPr="002F399B" w:rsidRDefault="00557751"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الدوش</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4180" w:type="dxa"/>
          </w:tcPr>
          <w:p w:rsidR="001D67E2" w:rsidRPr="002F399B" w:rsidRDefault="00557751" w:rsidP="002A7540">
            <w:pPr>
              <w:spacing w:line="360" w:lineRule="auto"/>
              <w:rPr>
                <w:rFonts w:ascii="Times New Roman" w:hAnsi="Times New Roman" w:cs="Times New Roman"/>
                <w:sz w:val="28"/>
                <w:szCs w:val="28"/>
              </w:rPr>
            </w:pPr>
            <w:r>
              <w:rPr>
                <w:rFonts w:ascii="Times New Roman" w:hAnsi="Times New Roman" w:cs="Times New Roman"/>
                <w:sz w:val="28"/>
                <w:szCs w:val="28"/>
              </w:rPr>
              <w:t>Lohat</w:t>
            </w:r>
            <w:r w:rsidR="000A691D">
              <w:rPr>
                <w:rFonts w:ascii="Times New Roman" w:hAnsi="Times New Roman" w:cs="Times New Roman"/>
                <w:sz w:val="28"/>
                <w:szCs w:val="28"/>
              </w:rPr>
              <w:t>alkatif (part of clod)</w:t>
            </w:r>
          </w:p>
        </w:tc>
        <w:tc>
          <w:tcPr>
            <w:tcW w:w="3194" w:type="dxa"/>
          </w:tcPr>
          <w:p w:rsidR="001D67E2" w:rsidRPr="002F399B" w:rsidRDefault="000A691D"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لوحة الكتف</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4180" w:type="dxa"/>
          </w:tcPr>
          <w:p w:rsidR="001D67E2" w:rsidRPr="002F399B" w:rsidRDefault="000A691D" w:rsidP="002A7540">
            <w:pPr>
              <w:spacing w:line="360" w:lineRule="auto"/>
              <w:rPr>
                <w:rFonts w:ascii="Times New Roman" w:hAnsi="Times New Roman" w:cs="Times New Roman"/>
                <w:sz w:val="28"/>
                <w:szCs w:val="28"/>
              </w:rPr>
            </w:pPr>
            <w:r>
              <w:rPr>
                <w:rFonts w:ascii="Times New Roman" w:hAnsi="Times New Roman" w:cs="Times New Roman"/>
                <w:sz w:val="28"/>
                <w:szCs w:val="28"/>
              </w:rPr>
              <w:t>Small ribs (part of rib)</w:t>
            </w:r>
          </w:p>
        </w:tc>
        <w:tc>
          <w:tcPr>
            <w:tcW w:w="3194" w:type="dxa"/>
          </w:tcPr>
          <w:p w:rsidR="001D67E2" w:rsidRPr="002F399B" w:rsidRDefault="000A691D"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الضلع الصغيرة</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4180" w:type="dxa"/>
          </w:tcPr>
          <w:p w:rsidR="001D67E2" w:rsidRPr="002F399B" w:rsidRDefault="000A691D" w:rsidP="002A7540">
            <w:pPr>
              <w:spacing w:line="360" w:lineRule="auto"/>
              <w:rPr>
                <w:rFonts w:ascii="Times New Roman" w:hAnsi="Times New Roman" w:cs="Times New Roman"/>
                <w:sz w:val="28"/>
                <w:szCs w:val="28"/>
              </w:rPr>
            </w:pPr>
            <w:r>
              <w:rPr>
                <w:rFonts w:ascii="Times New Roman" w:hAnsi="Times New Roman" w:cs="Times New Roman"/>
                <w:sz w:val="28"/>
                <w:szCs w:val="28"/>
              </w:rPr>
              <w:t>Ribs</w:t>
            </w:r>
          </w:p>
        </w:tc>
        <w:tc>
          <w:tcPr>
            <w:tcW w:w="3194" w:type="dxa"/>
          </w:tcPr>
          <w:p w:rsidR="001D67E2" w:rsidRPr="002F399B" w:rsidRDefault="000A691D"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الضلوع</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4180" w:type="dxa"/>
          </w:tcPr>
          <w:p w:rsidR="001D67E2" w:rsidRPr="002F399B" w:rsidRDefault="000A691D" w:rsidP="002A7540">
            <w:pPr>
              <w:spacing w:line="360" w:lineRule="auto"/>
              <w:rPr>
                <w:rFonts w:ascii="Times New Roman" w:hAnsi="Times New Roman" w:cs="Times New Roman"/>
                <w:sz w:val="28"/>
                <w:szCs w:val="28"/>
              </w:rPr>
            </w:pPr>
            <w:r>
              <w:rPr>
                <w:rFonts w:ascii="Times New Roman" w:hAnsi="Times New Roman" w:cs="Times New Roman"/>
                <w:sz w:val="28"/>
                <w:szCs w:val="28"/>
              </w:rPr>
              <w:t>Dolatalmoia (part of rib)</w:t>
            </w:r>
          </w:p>
        </w:tc>
        <w:tc>
          <w:tcPr>
            <w:tcW w:w="3194" w:type="dxa"/>
          </w:tcPr>
          <w:p w:rsidR="001D67E2" w:rsidRPr="002F399B" w:rsidRDefault="000A691D"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ضلعة الموية</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19.</w:t>
            </w:r>
          </w:p>
        </w:tc>
        <w:tc>
          <w:tcPr>
            <w:tcW w:w="4180" w:type="dxa"/>
          </w:tcPr>
          <w:p w:rsidR="001D67E2" w:rsidRPr="002F399B" w:rsidRDefault="00B14762" w:rsidP="002A7540">
            <w:pPr>
              <w:spacing w:line="360" w:lineRule="auto"/>
              <w:rPr>
                <w:rFonts w:ascii="Times New Roman" w:hAnsi="Times New Roman" w:cs="Times New Roman"/>
                <w:sz w:val="28"/>
                <w:szCs w:val="28"/>
              </w:rPr>
            </w:pPr>
            <w:r>
              <w:rPr>
                <w:rFonts w:ascii="Times New Roman" w:hAnsi="Times New Roman" w:cs="Times New Roman"/>
                <w:sz w:val="28"/>
                <w:szCs w:val="28"/>
              </w:rPr>
              <w:t>Alsinkar (chuck and blad)</w:t>
            </w:r>
          </w:p>
        </w:tc>
        <w:tc>
          <w:tcPr>
            <w:tcW w:w="3194" w:type="dxa"/>
          </w:tcPr>
          <w:p w:rsidR="001D67E2" w:rsidRPr="002F399B" w:rsidRDefault="00B14762"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السنكار</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4180" w:type="dxa"/>
          </w:tcPr>
          <w:p w:rsidR="001D67E2" w:rsidRPr="002F399B" w:rsidRDefault="00B14762" w:rsidP="002A7540">
            <w:pPr>
              <w:spacing w:line="360" w:lineRule="auto"/>
              <w:rPr>
                <w:rFonts w:ascii="Times New Roman" w:hAnsi="Times New Roman" w:cs="Times New Roman"/>
                <w:sz w:val="28"/>
                <w:szCs w:val="28"/>
              </w:rPr>
            </w:pPr>
            <w:r>
              <w:rPr>
                <w:rFonts w:ascii="Times New Roman" w:hAnsi="Times New Roman" w:cs="Times New Roman"/>
                <w:sz w:val="28"/>
                <w:szCs w:val="28"/>
              </w:rPr>
              <w:t>Alfalijalasfar (biceps femories muscle)</w:t>
            </w:r>
          </w:p>
        </w:tc>
        <w:tc>
          <w:tcPr>
            <w:tcW w:w="3194" w:type="dxa"/>
          </w:tcPr>
          <w:p w:rsidR="001D67E2" w:rsidRPr="002F399B" w:rsidRDefault="00B14762"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الفالق الاصفر</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4180" w:type="dxa"/>
          </w:tcPr>
          <w:p w:rsidR="001D67E2" w:rsidRPr="002F399B" w:rsidRDefault="00B14762" w:rsidP="002A7540">
            <w:pPr>
              <w:spacing w:line="360" w:lineRule="auto"/>
              <w:rPr>
                <w:rFonts w:ascii="Times New Roman" w:hAnsi="Times New Roman" w:cs="Times New Roman"/>
                <w:sz w:val="28"/>
                <w:szCs w:val="28"/>
              </w:rPr>
            </w:pPr>
            <w:r>
              <w:rPr>
                <w:rFonts w:ascii="Times New Roman" w:hAnsi="Times New Roman" w:cs="Times New Roman"/>
                <w:sz w:val="28"/>
                <w:szCs w:val="28"/>
              </w:rPr>
              <w:t>Bianco (semitendonouses muscle)</w:t>
            </w:r>
          </w:p>
        </w:tc>
        <w:tc>
          <w:tcPr>
            <w:tcW w:w="3194" w:type="dxa"/>
          </w:tcPr>
          <w:p w:rsidR="001D67E2" w:rsidRPr="002F399B" w:rsidRDefault="00B14762"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البيانكو</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4180" w:type="dxa"/>
          </w:tcPr>
          <w:p w:rsidR="001D67E2" w:rsidRPr="002F399B" w:rsidRDefault="00B14762" w:rsidP="002A7540">
            <w:pPr>
              <w:spacing w:line="360" w:lineRule="auto"/>
              <w:rPr>
                <w:rFonts w:ascii="Times New Roman" w:hAnsi="Times New Roman" w:cs="Times New Roman"/>
                <w:sz w:val="28"/>
                <w:szCs w:val="28"/>
              </w:rPr>
            </w:pPr>
            <w:r>
              <w:rPr>
                <w:rFonts w:ascii="Times New Roman" w:hAnsi="Times New Roman" w:cs="Times New Roman"/>
                <w:sz w:val="28"/>
                <w:szCs w:val="28"/>
              </w:rPr>
              <w:t>Alsrra (part of sirloin)</w:t>
            </w:r>
          </w:p>
        </w:tc>
        <w:tc>
          <w:tcPr>
            <w:tcW w:w="3194" w:type="dxa"/>
          </w:tcPr>
          <w:p w:rsidR="001D67E2" w:rsidRPr="002F399B" w:rsidRDefault="00B14762"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السرا</w:t>
            </w:r>
          </w:p>
        </w:tc>
      </w:tr>
      <w:tr w:rsidR="001D67E2" w:rsidRPr="002F399B" w:rsidTr="00846065">
        <w:trPr>
          <w:trHeight w:val="518"/>
        </w:trPr>
        <w:tc>
          <w:tcPr>
            <w:tcW w:w="636" w:type="dxa"/>
          </w:tcPr>
          <w:p w:rsidR="001D67E2" w:rsidRDefault="001D67E2" w:rsidP="002A7540">
            <w:pPr>
              <w:spacing w:line="360" w:lineRule="auto"/>
              <w:rPr>
                <w:rFonts w:ascii="Times New Roman" w:hAnsi="Times New Roman" w:cs="Times New Roman"/>
                <w:sz w:val="28"/>
                <w:szCs w:val="28"/>
              </w:rPr>
            </w:pPr>
            <w:r>
              <w:rPr>
                <w:rFonts w:ascii="Times New Roman" w:hAnsi="Times New Roman" w:cs="Times New Roman"/>
                <w:sz w:val="28"/>
                <w:szCs w:val="28"/>
              </w:rPr>
              <w:t>23.</w:t>
            </w:r>
          </w:p>
        </w:tc>
        <w:tc>
          <w:tcPr>
            <w:tcW w:w="4180" w:type="dxa"/>
          </w:tcPr>
          <w:p w:rsidR="001D67E2" w:rsidRPr="002F399B" w:rsidRDefault="00B14762" w:rsidP="002A7540">
            <w:pPr>
              <w:spacing w:line="360" w:lineRule="auto"/>
              <w:rPr>
                <w:rFonts w:ascii="Times New Roman" w:hAnsi="Times New Roman" w:cs="Times New Roman"/>
                <w:sz w:val="28"/>
                <w:szCs w:val="28"/>
              </w:rPr>
            </w:pPr>
            <w:r>
              <w:rPr>
                <w:rFonts w:ascii="Times New Roman" w:hAnsi="Times New Roman" w:cs="Times New Roman"/>
                <w:sz w:val="28"/>
                <w:szCs w:val="28"/>
              </w:rPr>
              <w:t>Fileto (semimembernouses muscle)</w:t>
            </w:r>
          </w:p>
        </w:tc>
        <w:tc>
          <w:tcPr>
            <w:tcW w:w="3194" w:type="dxa"/>
          </w:tcPr>
          <w:p w:rsidR="001D67E2" w:rsidRPr="002F399B" w:rsidRDefault="00B14762" w:rsidP="002A7540">
            <w:pPr>
              <w:spacing w:line="360" w:lineRule="auto"/>
              <w:jc w:val="right"/>
              <w:rPr>
                <w:rFonts w:ascii="Times New Roman" w:hAnsi="Times New Roman" w:cs="Times New Roman"/>
                <w:sz w:val="28"/>
                <w:szCs w:val="28"/>
                <w:rtl/>
              </w:rPr>
            </w:pPr>
            <w:r>
              <w:rPr>
                <w:rFonts w:ascii="Times New Roman" w:hAnsi="Times New Roman" w:cs="Times New Roman" w:hint="cs"/>
                <w:sz w:val="28"/>
                <w:szCs w:val="28"/>
                <w:rtl/>
              </w:rPr>
              <w:t>الفلتو</w:t>
            </w:r>
          </w:p>
        </w:tc>
      </w:tr>
    </w:tbl>
    <w:p w:rsidR="00CC67E9" w:rsidRPr="002F399B" w:rsidRDefault="00CC67E9" w:rsidP="002A7540">
      <w:pPr>
        <w:spacing w:line="360" w:lineRule="auto"/>
        <w:ind w:firstLine="720"/>
        <w:rPr>
          <w:rFonts w:ascii="Times New Roman" w:hAnsi="Times New Roman" w:cs="Times New Roman"/>
          <w:sz w:val="28"/>
          <w:szCs w:val="28"/>
        </w:rPr>
      </w:pPr>
    </w:p>
    <w:p w:rsidR="00E6069B" w:rsidRPr="0056555A" w:rsidRDefault="00E6069B" w:rsidP="002A7540">
      <w:pPr>
        <w:pStyle w:val="ListParagraph"/>
        <w:numPr>
          <w:ilvl w:val="0"/>
          <w:numId w:val="3"/>
        </w:numPr>
        <w:spacing w:line="360" w:lineRule="auto"/>
        <w:rPr>
          <w:rFonts w:ascii="Times New Roman" w:hAnsi="Times New Roman" w:cs="Times New Roman"/>
          <w:b/>
          <w:bCs/>
          <w:i/>
          <w:iCs/>
          <w:sz w:val="28"/>
          <w:szCs w:val="28"/>
        </w:rPr>
      </w:pPr>
      <w:r w:rsidRPr="0056555A">
        <w:rPr>
          <w:rFonts w:ascii="Times New Roman" w:hAnsi="Times New Roman" w:cs="Times New Roman"/>
          <w:b/>
          <w:bCs/>
          <w:i/>
          <w:iCs/>
          <w:sz w:val="28"/>
          <w:szCs w:val="28"/>
        </w:rPr>
        <w:t>Forequarter parts:</w:t>
      </w:r>
    </w:p>
    <w:p w:rsidR="002F2476" w:rsidRPr="002F399B" w:rsidRDefault="00DB7E5B" w:rsidP="002A7540">
      <w:pPr>
        <w:pStyle w:val="ListParagraph"/>
        <w:numPr>
          <w:ilvl w:val="0"/>
          <w:numId w:val="4"/>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Neck</w:t>
      </w:r>
      <w:r w:rsidR="002C4A9D" w:rsidRPr="002F399B">
        <w:rPr>
          <w:rFonts w:ascii="Times New Roman" w:hAnsi="Times New Roman" w:cs="Times New Roman"/>
          <w:i/>
          <w:iCs/>
          <w:sz w:val="28"/>
          <w:szCs w:val="28"/>
        </w:rPr>
        <w:t xml:space="preserve"> </w:t>
      </w:r>
      <w:r w:rsidR="00291304" w:rsidRPr="002F399B">
        <w:rPr>
          <w:rFonts w:ascii="Times New Roman" w:hAnsi="Times New Roman" w:cs="Times New Roman"/>
          <w:i/>
          <w:iCs/>
          <w:sz w:val="28"/>
          <w:szCs w:val="28"/>
        </w:rPr>
        <w:t>(figra</w:t>
      </w:r>
      <w:r w:rsidR="00180A4C" w:rsidRPr="002F399B">
        <w:rPr>
          <w:rFonts w:ascii="Times New Roman" w:hAnsi="Times New Roman" w:cs="Times New Roman"/>
          <w:i/>
          <w:iCs/>
          <w:sz w:val="28"/>
          <w:szCs w:val="28"/>
        </w:rPr>
        <w:t>)</w:t>
      </w:r>
      <w:r w:rsidRPr="002F399B">
        <w:rPr>
          <w:rFonts w:ascii="Times New Roman" w:hAnsi="Times New Roman" w:cs="Times New Roman"/>
          <w:i/>
          <w:iCs/>
          <w:sz w:val="28"/>
          <w:szCs w:val="28"/>
        </w:rPr>
        <w:t>:</w:t>
      </w:r>
      <w:r w:rsidR="00E6069B" w:rsidRPr="002F399B">
        <w:rPr>
          <w:rFonts w:ascii="Times New Roman" w:hAnsi="Times New Roman" w:cs="Times New Roman"/>
          <w:sz w:val="28"/>
          <w:szCs w:val="28"/>
        </w:rPr>
        <w:t xml:space="preserve"> </w:t>
      </w:r>
      <w:r w:rsidRPr="002F399B">
        <w:rPr>
          <w:rFonts w:ascii="Times New Roman" w:hAnsi="Times New Roman" w:cs="Times New Roman"/>
          <w:sz w:val="28"/>
          <w:szCs w:val="28"/>
        </w:rPr>
        <w:t>is removed from the forequarter by a straight cut parallel and cranial to the 1</w:t>
      </w:r>
      <w:r w:rsidRPr="002F399B">
        <w:rPr>
          <w:rFonts w:ascii="Times New Roman" w:hAnsi="Times New Roman" w:cs="Times New Roman"/>
          <w:sz w:val="28"/>
          <w:szCs w:val="28"/>
          <w:vertAlign w:val="superscript"/>
        </w:rPr>
        <w:t>st</w:t>
      </w:r>
      <w:r w:rsidRPr="002F399B">
        <w:rPr>
          <w:rFonts w:ascii="Times New Roman" w:hAnsi="Times New Roman" w:cs="Times New Roman"/>
          <w:sz w:val="28"/>
          <w:szCs w:val="28"/>
        </w:rPr>
        <w:t xml:space="preserve"> rib and through the junction of the 7</w:t>
      </w:r>
      <w:r w:rsidRPr="002F399B">
        <w:rPr>
          <w:rFonts w:ascii="Times New Roman" w:hAnsi="Times New Roman" w:cs="Times New Roman"/>
          <w:sz w:val="28"/>
          <w:szCs w:val="28"/>
          <w:vertAlign w:val="superscript"/>
        </w:rPr>
        <w:t>th</w:t>
      </w:r>
      <w:r w:rsidRPr="002F399B">
        <w:rPr>
          <w:rFonts w:ascii="Times New Roman" w:hAnsi="Times New Roman" w:cs="Times New Roman"/>
          <w:sz w:val="28"/>
          <w:szCs w:val="28"/>
        </w:rPr>
        <w:t xml:space="preserve"> cervical and 1</w:t>
      </w:r>
      <w:r w:rsidRPr="002F399B">
        <w:rPr>
          <w:rFonts w:ascii="Times New Roman" w:hAnsi="Times New Roman" w:cs="Times New Roman"/>
          <w:sz w:val="28"/>
          <w:szCs w:val="28"/>
          <w:vertAlign w:val="superscript"/>
        </w:rPr>
        <w:t>st</w:t>
      </w:r>
      <w:r w:rsidRPr="002F399B">
        <w:rPr>
          <w:rFonts w:ascii="Times New Roman" w:hAnsi="Times New Roman" w:cs="Times New Roman"/>
          <w:sz w:val="28"/>
          <w:szCs w:val="28"/>
        </w:rPr>
        <w:t xml:space="preserve"> thoracic vertebra.</w:t>
      </w:r>
      <w:r w:rsidR="0050038A" w:rsidRPr="002F399B">
        <w:rPr>
          <w:rFonts w:ascii="Times New Roman" w:hAnsi="Times New Roman" w:cs="Times New Roman"/>
          <w:sz w:val="28"/>
          <w:szCs w:val="28"/>
        </w:rPr>
        <w:t xml:space="preserve"> </w:t>
      </w:r>
    </w:p>
    <w:p w:rsidR="002F2476" w:rsidRPr="002F399B" w:rsidRDefault="0050038A" w:rsidP="002A7540">
      <w:pPr>
        <w:pStyle w:val="ListParagraph"/>
        <w:numPr>
          <w:ilvl w:val="0"/>
          <w:numId w:val="4"/>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lastRenderedPageBreak/>
        <w:t>Alsinkeet (hump):</w:t>
      </w:r>
      <w:r w:rsidRPr="002F399B">
        <w:rPr>
          <w:rFonts w:ascii="Times New Roman" w:hAnsi="Times New Roman" w:cs="Times New Roman"/>
        </w:rPr>
        <w:t xml:space="preserve"> </w:t>
      </w:r>
      <w:r w:rsidRPr="002F399B">
        <w:rPr>
          <w:rFonts w:ascii="Times New Roman" w:hAnsi="Times New Roman" w:cs="Times New Roman"/>
          <w:sz w:val="28"/>
          <w:szCs w:val="28"/>
        </w:rPr>
        <w:t>were derived from the forequarter and w</w:t>
      </w:r>
      <w:r w:rsidR="00336BF3" w:rsidRPr="002F399B">
        <w:rPr>
          <w:rFonts w:ascii="Times New Roman" w:hAnsi="Times New Roman" w:cs="Times New Roman"/>
          <w:sz w:val="28"/>
          <w:szCs w:val="28"/>
        </w:rPr>
        <w:t>h</w:t>
      </w:r>
      <w:r w:rsidRPr="002F399B">
        <w:rPr>
          <w:rFonts w:ascii="Times New Roman" w:hAnsi="Times New Roman" w:cs="Times New Roman"/>
          <w:sz w:val="28"/>
          <w:szCs w:val="28"/>
        </w:rPr>
        <w:t xml:space="preserve">ere the predominant portion of the M. rhomboideus which is located on the dorsal edge of the Chuck and Neck. </w:t>
      </w:r>
    </w:p>
    <w:p w:rsidR="002F2476" w:rsidRPr="002F399B" w:rsidRDefault="0071766C" w:rsidP="002A7540">
      <w:pPr>
        <w:pStyle w:val="ListParagraph"/>
        <w:numPr>
          <w:ilvl w:val="0"/>
          <w:numId w:val="4"/>
        </w:numPr>
        <w:spacing w:line="360" w:lineRule="auto"/>
        <w:rPr>
          <w:rFonts w:ascii="Times New Roman" w:hAnsi="Times New Roman" w:cs="Times New Roman"/>
          <w:b/>
          <w:bCs/>
          <w:i/>
          <w:iCs/>
          <w:sz w:val="28"/>
          <w:szCs w:val="28"/>
        </w:rPr>
      </w:pPr>
      <w:r w:rsidRPr="002F399B">
        <w:rPr>
          <w:rFonts w:ascii="Times New Roman" w:hAnsi="Times New Roman" w:cs="Times New Roman"/>
          <w:i/>
          <w:iCs/>
          <w:sz w:val="28"/>
          <w:szCs w:val="28"/>
        </w:rPr>
        <w:t>Graibet Alzenid (</w:t>
      </w:r>
      <w:r w:rsidR="007A4F41" w:rsidRPr="002F399B">
        <w:rPr>
          <w:rFonts w:ascii="Times New Roman" w:hAnsi="Times New Roman" w:cs="Times New Roman"/>
          <w:i/>
          <w:iCs/>
          <w:sz w:val="28"/>
          <w:szCs w:val="28"/>
        </w:rPr>
        <w:t>part of</w:t>
      </w:r>
      <w:r w:rsidR="00E414A1" w:rsidRPr="002F399B">
        <w:rPr>
          <w:rFonts w:ascii="Times New Roman" w:hAnsi="Times New Roman" w:cs="Times New Roman"/>
          <w:i/>
          <w:iCs/>
          <w:sz w:val="28"/>
          <w:szCs w:val="28"/>
        </w:rPr>
        <w:t xml:space="preserve"> </w:t>
      </w:r>
      <w:r w:rsidRPr="002F399B">
        <w:rPr>
          <w:rFonts w:ascii="Times New Roman" w:hAnsi="Times New Roman" w:cs="Times New Roman"/>
          <w:i/>
          <w:iCs/>
          <w:sz w:val="28"/>
          <w:szCs w:val="28"/>
        </w:rPr>
        <w:t>Clod)</w:t>
      </w:r>
      <w:r w:rsidRPr="002F399B">
        <w:rPr>
          <w:rStyle w:val="Strong"/>
          <w:rFonts w:ascii="Times New Roman" w:hAnsi="Times New Roman" w:cs="Times New Roman"/>
          <w:i/>
          <w:iCs/>
          <w:sz w:val="28"/>
          <w:szCs w:val="28"/>
        </w:rPr>
        <w:t>:</w:t>
      </w:r>
      <w:r w:rsidRPr="002F399B">
        <w:rPr>
          <w:rStyle w:val="Strong"/>
          <w:rFonts w:ascii="Times New Roman" w:hAnsi="Times New Roman" w:cs="Times New Roman"/>
        </w:rPr>
        <w:t xml:space="preserve"> </w:t>
      </w:r>
      <w:r w:rsidRPr="002F399B">
        <w:rPr>
          <w:rFonts w:ascii="Times New Roman" w:hAnsi="Times New Roman" w:cs="Times New Roman"/>
          <w:sz w:val="28"/>
          <w:szCs w:val="28"/>
        </w:rPr>
        <w:t>was prepared from the forequarter and removed from clod</w:t>
      </w:r>
      <w:r w:rsidR="009C12B3">
        <w:rPr>
          <w:rFonts w:ascii="Times New Roman" w:hAnsi="Times New Roman" w:cs="Times New Roman"/>
          <w:sz w:val="28"/>
          <w:szCs w:val="28"/>
        </w:rPr>
        <w:t xml:space="preserve"> containing part of humerus</w:t>
      </w:r>
      <w:r w:rsidRPr="002F399B">
        <w:rPr>
          <w:rFonts w:ascii="Times New Roman" w:hAnsi="Times New Roman" w:cs="Times New Roman"/>
          <w:sz w:val="28"/>
          <w:szCs w:val="28"/>
        </w:rPr>
        <w:t>.</w:t>
      </w:r>
      <w:r w:rsidRPr="002F399B">
        <w:rPr>
          <w:rFonts w:ascii="Times New Roman" w:hAnsi="Times New Roman" w:cs="Times New Roman"/>
          <w:b/>
          <w:bCs/>
          <w:i/>
          <w:iCs/>
          <w:sz w:val="28"/>
          <w:szCs w:val="28"/>
        </w:rPr>
        <w:t xml:space="preserve"> </w:t>
      </w:r>
    </w:p>
    <w:p w:rsidR="002F2476" w:rsidRPr="002F399B" w:rsidRDefault="00087B7D" w:rsidP="002A7540">
      <w:pPr>
        <w:pStyle w:val="ListParagraph"/>
        <w:numPr>
          <w:ilvl w:val="0"/>
          <w:numId w:val="4"/>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Albahal (</w:t>
      </w:r>
      <w:r w:rsidR="007A4F41" w:rsidRPr="002F399B">
        <w:rPr>
          <w:rFonts w:ascii="Times New Roman" w:hAnsi="Times New Roman" w:cs="Times New Roman"/>
          <w:i/>
          <w:iCs/>
          <w:sz w:val="28"/>
          <w:szCs w:val="28"/>
        </w:rPr>
        <w:t xml:space="preserve">part of </w:t>
      </w:r>
      <w:r w:rsidRPr="002F399B">
        <w:rPr>
          <w:rFonts w:ascii="Times New Roman" w:hAnsi="Times New Roman" w:cs="Times New Roman"/>
          <w:i/>
          <w:iCs/>
          <w:sz w:val="28"/>
          <w:szCs w:val="28"/>
        </w:rPr>
        <w:t>Clod)</w:t>
      </w:r>
      <w:r w:rsidR="002F2476" w:rsidRPr="002F399B">
        <w:rPr>
          <w:rFonts w:ascii="Times New Roman" w:hAnsi="Times New Roman" w:cs="Times New Roman"/>
          <w:i/>
          <w:iCs/>
          <w:sz w:val="28"/>
          <w:szCs w:val="28"/>
        </w:rPr>
        <w:t>:</w:t>
      </w:r>
      <w:r w:rsidR="002F2476" w:rsidRPr="002F399B">
        <w:rPr>
          <w:rFonts w:ascii="Times New Roman" w:hAnsi="Times New Roman" w:cs="Times New Roman"/>
          <w:sz w:val="28"/>
          <w:szCs w:val="28"/>
        </w:rPr>
        <w:t xml:space="preserve"> it</w:t>
      </w:r>
      <w:r w:rsidRPr="002F399B">
        <w:rPr>
          <w:rFonts w:ascii="Times New Roman" w:hAnsi="Times New Roman" w:cs="Times New Roman"/>
          <w:sz w:val="28"/>
          <w:szCs w:val="28"/>
        </w:rPr>
        <w:t xml:space="preserve"> results from graibet alzenid from the head of humerus.   </w:t>
      </w:r>
      <w:r w:rsidR="0071766C" w:rsidRPr="002F399B">
        <w:rPr>
          <w:rFonts w:ascii="Times New Roman" w:hAnsi="Times New Roman" w:cs="Times New Roman"/>
          <w:sz w:val="28"/>
          <w:szCs w:val="28"/>
        </w:rPr>
        <w:t xml:space="preserve">  </w:t>
      </w:r>
    </w:p>
    <w:p w:rsidR="009602CA" w:rsidRDefault="00E6069B" w:rsidP="002A7540">
      <w:pPr>
        <w:pStyle w:val="ListParagraph"/>
        <w:numPr>
          <w:ilvl w:val="0"/>
          <w:numId w:val="4"/>
        </w:numPr>
        <w:spacing w:line="360" w:lineRule="auto"/>
        <w:rPr>
          <w:rFonts w:ascii="Times New Roman" w:hAnsi="Times New Roman" w:cs="Times New Roman"/>
          <w:b/>
          <w:bCs/>
          <w:sz w:val="28"/>
          <w:szCs w:val="28"/>
        </w:rPr>
      </w:pPr>
      <w:r w:rsidRPr="002F399B">
        <w:rPr>
          <w:rFonts w:ascii="Times New Roman" w:hAnsi="Times New Roman" w:cs="Times New Roman"/>
          <w:i/>
          <w:iCs/>
          <w:sz w:val="28"/>
          <w:szCs w:val="28"/>
        </w:rPr>
        <w:t xml:space="preserve">Alargoup </w:t>
      </w:r>
      <w:r w:rsidR="00A13D18" w:rsidRPr="002F399B">
        <w:rPr>
          <w:rFonts w:ascii="Times New Roman" w:hAnsi="Times New Roman" w:cs="Times New Roman"/>
          <w:i/>
          <w:iCs/>
          <w:sz w:val="28"/>
          <w:szCs w:val="28"/>
        </w:rPr>
        <w:t>Al</w:t>
      </w:r>
      <w:r w:rsidR="00BB6B2D" w:rsidRPr="002F399B">
        <w:rPr>
          <w:rFonts w:ascii="Times New Roman" w:hAnsi="Times New Roman" w:cs="Times New Roman"/>
          <w:i/>
          <w:iCs/>
          <w:sz w:val="28"/>
          <w:szCs w:val="28"/>
        </w:rPr>
        <w:t>amami</w:t>
      </w:r>
      <w:r w:rsidR="009602CA">
        <w:rPr>
          <w:rFonts w:ascii="Times New Roman" w:hAnsi="Times New Roman" w:cs="Times New Roman"/>
          <w:i/>
          <w:iCs/>
          <w:sz w:val="28"/>
          <w:szCs w:val="28"/>
        </w:rPr>
        <w:t xml:space="preserve"> (shin)</w:t>
      </w:r>
      <w:r w:rsidRPr="002F399B">
        <w:rPr>
          <w:rFonts w:ascii="Times New Roman" w:hAnsi="Times New Roman" w:cs="Times New Roman"/>
          <w:i/>
          <w:iCs/>
          <w:sz w:val="28"/>
          <w:szCs w:val="28"/>
        </w:rPr>
        <w:t>:</w:t>
      </w:r>
      <w:r w:rsidR="00563D02">
        <w:rPr>
          <w:rFonts w:ascii="Times New Roman" w:hAnsi="Times New Roman" w:cs="Times New Roman"/>
          <w:sz w:val="28"/>
          <w:szCs w:val="28"/>
        </w:rPr>
        <w:t xml:space="preserve"> was prepared from </w:t>
      </w:r>
      <w:r w:rsidRPr="002F399B">
        <w:rPr>
          <w:rFonts w:ascii="Times New Roman" w:hAnsi="Times New Roman" w:cs="Times New Roman"/>
          <w:sz w:val="28"/>
          <w:szCs w:val="28"/>
        </w:rPr>
        <w:t>Forequarter legs (extensor group of muscles). The fore leg is removed by a cut following the Brisket removal line from the Forequarter through the M. triceps and M. biceps brachii and distal end to the humerus to include the radius and associated muscles.</w:t>
      </w:r>
    </w:p>
    <w:p w:rsidR="009602CA" w:rsidRPr="00E32628" w:rsidRDefault="009602CA" w:rsidP="002A7540">
      <w:pPr>
        <w:pStyle w:val="ListParagraph"/>
        <w:numPr>
          <w:ilvl w:val="0"/>
          <w:numId w:val="4"/>
        </w:numPr>
        <w:spacing w:line="360" w:lineRule="auto"/>
        <w:rPr>
          <w:rFonts w:ascii="Times New Roman" w:hAnsi="Times New Roman" w:cs="Times New Roman"/>
          <w:b/>
          <w:bCs/>
          <w:sz w:val="28"/>
          <w:szCs w:val="28"/>
        </w:rPr>
      </w:pPr>
      <w:r>
        <w:rPr>
          <w:rFonts w:ascii="Times New Roman" w:hAnsi="Times New Roman" w:cs="Times New Roman"/>
          <w:i/>
          <w:iCs/>
          <w:sz w:val="28"/>
          <w:szCs w:val="28"/>
        </w:rPr>
        <w:t>Alshooka</w:t>
      </w:r>
      <w:r w:rsidR="001C44F9">
        <w:rPr>
          <w:rFonts w:ascii="Times New Roman" w:hAnsi="Times New Roman" w:cs="Times New Roman"/>
          <w:i/>
          <w:iCs/>
          <w:sz w:val="28"/>
          <w:szCs w:val="28"/>
        </w:rPr>
        <w:t xml:space="preserve"> </w:t>
      </w:r>
      <w:r>
        <w:rPr>
          <w:rFonts w:ascii="Times New Roman" w:hAnsi="Times New Roman" w:cs="Times New Roman"/>
          <w:i/>
          <w:iCs/>
          <w:sz w:val="28"/>
          <w:szCs w:val="28"/>
        </w:rPr>
        <w:t>(part of brisket):</w:t>
      </w:r>
      <w:r>
        <w:rPr>
          <w:rFonts w:ascii="Times New Roman" w:hAnsi="Times New Roman" w:cs="Times New Roman"/>
          <w:b/>
          <w:bCs/>
          <w:sz w:val="28"/>
          <w:szCs w:val="28"/>
        </w:rPr>
        <w:t xml:space="preserve"> </w:t>
      </w:r>
      <w:r w:rsidR="001B77B9">
        <w:rPr>
          <w:rFonts w:ascii="Times New Roman" w:eastAsia="Times New Roman" w:hAnsi="Times New Roman" w:cs="Times New Roman"/>
          <w:color w:val="000000"/>
          <w:sz w:val="28"/>
          <w:szCs w:val="28"/>
        </w:rPr>
        <w:t xml:space="preserve"> prepared from the</w:t>
      </w:r>
      <w:r w:rsidR="00A55165" w:rsidRPr="00A55165">
        <w:rPr>
          <w:rFonts w:ascii="Times New Roman" w:eastAsia="Times New Roman" w:hAnsi="Times New Roman" w:cs="Times New Roman"/>
          <w:color w:val="000000"/>
          <w:sz w:val="28"/>
          <w:szCs w:val="28"/>
        </w:rPr>
        <w:t xml:space="preserve"> Brisket</w:t>
      </w:r>
      <w:r w:rsidR="00E32628">
        <w:rPr>
          <w:rFonts w:ascii="Times New Roman" w:hAnsi="Times New Roman" w:cs="Times New Roman"/>
          <w:b/>
          <w:bCs/>
          <w:sz w:val="28"/>
          <w:szCs w:val="28"/>
        </w:rPr>
        <w:t xml:space="preserve"> </w:t>
      </w:r>
      <w:r w:rsidR="00E32628" w:rsidRPr="00E32628">
        <w:rPr>
          <w:rFonts w:ascii="Times New Roman" w:eastAsia="Times New Roman" w:hAnsi="Times New Roman" w:cs="Times New Roman"/>
          <w:color w:val="000000"/>
          <w:sz w:val="28"/>
          <w:szCs w:val="28"/>
        </w:rPr>
        <w:t>by a cut following the ventral contour of the costal cartilage from the 7th rib to the 13th rib of the Forequarter removing the boneless ventral portion of the navel end.</w:t>
      </w:r>
    </w:p>
    <w:p w:rsidR="002C0E42" w:rsidRDefault="009602CA" w:rsidP="002A7540">
      <w:pPr>
        <w:pStyle w:val="ListParagraph"/>
        <w:numPr>
          <w:ilvl w:val="0"/>
          <w:numId w:val="4"/>
        </w:numPr>
        <w:spacing w:line="360" w:lineRule="auto"/>
        <w:rPr>
          <w:rFonts w:ascii="Times New Roman" w:hAnsi="Times New Roman" w:cs="Times New Roman"/>
          <w:i/>
          <w:iCs/>
          <w:sz w:val="28"/>
          <w:szCs w:val="28"/>
        </w:rPr>
      </w:pPr>
      <w:r w:rsidRPr="002C0E42">
        <w:rPr>
          <w:rFonts w:ascii="Times New Roman" w:hAnsi="Times New Roman" w:cs="Times New Roman"/>
          <w:i/>
          <w:iCs/>
          <w:sz w:val="28"/>
          <w:szCs w:val="28"/>
        </w:rPr>
        <w:t>Aldoosh (brisket):</w:t>
      </w:r>
      <w:r w:rsidR="00923FDB" w:rsidRPr="002C0E42">
        <w:rPr>
          <w:rFonts w:ascii="Verdana" w:eastAsia="Times New Roman" w:hAnsi="Verdana" w:cs="Times New Roman"/>
          <w:color w:val="000000"/>
          <w:sz w:val="15"/>
          <w:szCs w:val="15"/>
        </w:rPr>
        <w:t xml:space="preserve"> </w:t>
      </w:r>
      <w:r w:rsidR="002C0E42" w:rsidRPr="002C0E42">
        <w:rPr>
          <w:rFonts w:ascii="Times New Roman" w:eastAsia="Times New Roman" w:hAnsi="Times New Roman" w:cs="Times New Roman"/>
          <w:color w:val="000000"/>
          <w:sz w:val="28"/>
          <w:szCs w:val="28"/>
        </w:rPr>
        <w:t xml:space="preserve"> </w:t>
      </w:r>
      <w:r w:rsidR="00915489" w:rsidRPr="002C0E42">
        <w:rPr>
          <w:rFonts w:ascii="Times New Roman" w:eastAsia="Times New Roman" w:hAnsi="Times New Roman" w:cs="Times New Roman"/>
          <w:color w:val="000000"/>
          <w:sz w:val="28"/>
          <w:szCs w:val="28"/>
        </w:rPr>
        <w:t>was prepared</w:t>
      </w:r>
      <w:r w:rsidR="00A53984" w:rsidRPr="002C0E42">
        <w:rPr>
          <w:rFonts w:ascii="Verdana" w:eastAsia="Times New Roman" w:hAnsi="Verdana" w:cs="Times New Roman"/>
          <w:color w:val="000000"/>
          <w:sz w:val="17"/>
          <w:szCs w:val="17"/>
        </w:rPr>
        <w:t xml:space="preserve"> </w:t>
      </w:r>
      <w:r w:rsidR="00A53984" w:rsidRPr="002C0E42">
        <w:rPr>
          <w:rFonts w:ascii="Times New Roman" w:eastAsia="Times New Roman" w:hAnsi="Times New Roman" w:cs="Times New Roman"/>
          <w:color w:val="000000"/>
          <w:sz w:val="28"/>
          <w:szCs w:val="28"/>
        </w:rPr>
        <w:t>by a cut commencing at the 1st sternal segment cutting through and along the costal cartilage to and including the cartilage at the 7th rib.</w:t>
      </w:r>
      <w:r w:rsidR="00A53984" w:rsidRPr="002C0E42">
        <w:rPr>
          <w:rFonts w:ascii="Verdana" w:eastAsia="Times New Roman" w:hAnsi="Verdana" w:cs="Times New Roman"/>
          <w:color w:val="000000"/>
          <w:sz w:val="17"/>
          <w:szCs w:val="17"/>
        </w:rPr>
        <w:t xml:space="preserve"> </w:t>
      </w:r>
      <w:r w:rsidR="00923FDB" w:rsidRPr="002C0E42">
        <w:rPr>
          <w:rFonts w:ascii="Times New Roman" w:eastAsia="Times New Roman" w:hAnsi="Times New Roman" w:cs="Times New Roman"/>
          <w:color w:val="000000"/>
          <w:sz w:val="28"/>
          <w:szCs w:val="28"/>
        </w:rPr>
        <w:t xml:space="preserve"> </w:t>
      </w:r>
    </w:p>
    <w:p w:rsidR="009602CA" w:rsidRPr="002C0E42" w:rsidRDefault="009602CA" w:rsidP="002A7540">
      <w:pPr>
        <w:pStyle w:val="ListParagraph"/>
        <w:numPr>
          <w:ilvl w:val="0"/>
          <w:numId w:val="4"/>
        </w:numPr>
        <w:spacing w:line="360" w:lineRule="auto"/>
        <w:rPr>
          <w:rFonts w:ascii="Times New Roman" w:hAnsi="Times New Roman" w:cs="Times New Roman"/>
          <w:i/>
          <w:iCs/>
          <w:sz w:val="28"/>
          <w:szCs w:val="28"/>
        </w:rPr>
      </w:pPr>
      <w:r w:rsidRPr="002C0E42">
        <w:rPr>
          <w:rFonts w:ascii="Times New Roman" w:hAnsi="Times New Roman" w:cs="Times New Roman"/>
          <w:i/>
          <w:iCs/>
          <w:sz w:val="28"/>
          <w:szCs w:val="28"/>
        </w:rPr>
        <w:t>Lawhatalkatif (part of cold):</w:t>
      </w:r>
      <w:r w:rsidR="00D01F17" w:rsidRPr="002C0E42">
        <w:rPr>
          <w:rFonts w:ascii="Times New Roman" w:hAnsi="Times New Roman" w:cs="Times New Roman"/>
          <w:sz w:val="28"/>
          <w:szCs w:val="28"/>
        </w:rPr>
        <w:t xml:space="preserve">  prepared from cold</w:t>
      </w:r>
      <w:r w:rsidR="00A4569F">
        <w:rPr>
          <w:rFonts w:ascii="Times New Roman" w:hAnsi="Times New Roman" w:cs="Times New Roman"/>
          <w:sz w:val="28"/>
          <w:szCs w:val="28"/>
        </w:rPr>
        <w:t xml:space="preserve"> </w:t>
      </w:r>
      <w:r w:rsidR="00547496">
        <w:rPr>
          <w:rFonts w:ascii="Times New Roman" w:hAnsi="Times New Roman" w:cs="Times New Roman"/>
          <w:sz w:val="28"/>
          <w:szCs w:val="28"/>
        </w:rPr>
        <w:t>with including scapula</w:t>
      </w:r>
      <w:r w:rsidR="00547496">
        <w:rPr>
          <w:rFonts w:ascii="Times New Roman" w:hAnsi="Times New Roman" w:cs="Times New Roman"/>
          <w:i/>
          <w:iCs/>
          <w:sz w:val="28"/>
          <w:szCs w:val="28"/>
        </w:rPr>
        <w:t>.</w:t>
      </w:r>
    </w:p>
    <w:p w:rsidR="009602CA" w:rsidRPr="00A4569F" w:rsidRDefault="009602CA" w:rsidP="002A7540">
      <w:pPr>
        <w:pStyle w:val="ListParagraph"/>
        <w:numPr>
          <w:ilvl w:val="0"/>
          <w:numId w:val="4"/>
        </w:numPr>
        <w:spacing w:line="360" w:lineRule="auto"/>
        <w:rPr>
          <w:rFonts w:ascii="Times New Roman" w:hAnsi="Times New Roman" w:cs="Times New Roman"/>
          <w:i/>
          <w:iCs/>
          <w:sz w:val="28"/>
          <w:szCs w:val="28"/>
        </w:rPr>
      </w:pPr>
      <w:r>
        <w:rPr>
          <w:rFonts w:ascii="Times New Roman" w:hAnsi="Times New Roman" w:cs="Times New Roman"/>
          <w:i/>
          <w:iCs/>
          <w:sz w:val="28"/>
          <w:szCs w:val="28"/>
        </w:rPr>
        <w:t>Smallribs (part of rib):</w:t>
      </w:r>
      <w:r w:rsidR="00681846">
        <w:rPr>
          <w:rFonts w:ascii="Times New Roman" w:hAnsi="Times New Roman" w:cs="Times New Roman"/>
          <w:sz w:val="28"/>
          <w:szCs w:val="28"/>
        </w:rPr>
        <w:t xml:space="preserve"> prepared from rib </w:t>
      </w:r>
      <w:r w:rsidR="00A4569F" w:rsidRPr="00A4569F">
        <w:rPr>
          <w:rFonts w:ascii="Times New Roman" w:eastAsia="Times New Roman" w:hAnsi="Times New Roman" w:cs="Times New Roman"/>
          <w:color w:val="000000"/>
          <w:sz w:val="28"/>
          <w:szCs w:val="28"/>
        </w:rPr>
        <w:t>consist of rib bones and intercostal muscles.</w:t>
      </w:r>
    </w:p>
    <w:p w:rsidR="009602CA" w:rsidRPr="00F73CB2" w:rsidRDefault="009602CA" w:rsidP="002A7540">
      <w:pPr>
        <w:pStyle w:val="ListParagraph"/>
        <w:numPr>
          <w:ilvl w:val="0"/>
          <w:numId w:val="4"/>
        </w:numPr>
        <w:spacing w:line="360" w:lineRule="auto"/>
        <w:rPr>
          <w:rFonts w:ascii="Times New Roman" w:hAnsi="Times New Roman" w:cs="Times New Roman"/>
          <w:i/>
          <w:iCs/>
          <w:sz w:val="28"/>
          <w:szCs w:val="28"/>
        </w:rPr>
      </w:pPr>
      <w:r>
        <w:rPr>
          <w:rFonts w:ascii="Times New Roman" w:hAnsi="Times New Roman" w:cs="Times New Roman"/>
          <w:i/>
          <w:iCs/>
          <w:sz w:val="28"/>
          <w:szCs w:val="28"/>
        </w:rPr>
        <w:t>Ribs:</w:t>
      </w:r>
      <w:r w:rsidR="00F73CB2">
        <w:rPr>
          <w:rFonts w:ascii="Times New Roman" w:hAnsi="Times New Roman" w:cs="Times New Roman"/>
          <w:sz w:val="28"/>
          <w:szCs w:val="28"/>
        </w:rPr>
        <w:t xml:space="preserve"> </w:t>
      </w:r>
      <w:r w:rsidR="00F73CB2" w:rsidRPr="00F73CB2">
        <w:rPr>
          <w:rFonts w:ascii="Times New Roman" w:eastAsia="Times New Roman" w:hAnsi="Times New Roman" w:cs="Times New Roman"/>
          <w:color w:val="000000"/>
          <w:sz w:val="28"/>
          <w:szCs w:val="28"/>
        </w:rPr>
        <w:t>are prepared from a Forequarter and consist of rib bones and intercostal muscles</w:t>
      </w:r>
      <w:r w:rsidR="004A0EAA">
        <w:rPr>
          <w:rFonts w:ascii="Times New Roman" w:hAnsi="Times New Roman" w:cs="Times New Roman"/>
          <w:i/>
          <w:iCs/>
          <w:sz w:val="28"/>
          <w:szCs w:val="28"/>
        </w:rPr>
        <w:t>.</w:t>
      </w:r>
    </w:p>
    <w:p w:rsidR="009602CA" w:rsidRDefault="009602CA" w:rsidP="002A7540">
      <w:pPr>
        <w:pStyle w:val="ListParagraph"/>
        <w:numPr>
          <w:ilvl w:val="0"/>
          <w:numId w:val="4"/>
        </w:numPr>
        <w:spacing w:line="360" w:lineRule="auto"/>
        <w:rPr>
          <w:rFonts w:ascii="Times New Roman" w:hAnsi="Times New Roman" w:cs="Times New Roman"/>
          <w:i/>
          <w:iCs/>
          <w:sz w:val="28"/>
          <w:szCs w:val="28"/>
        </w:rPr>
      </w:pPr>
      <w:r>
        <w:rPr>
          <w:rFonts w:ascii="Times New Roman" w:hAnsi="Times New Roman" w:cs="Times New Roman"/>
          <w:i/>
          <w:iCs/>
          <w:sz w:val="28"/>
          <w:szCs w:val="28"/>
        </w:rPr>
        <w:t>Dolatalmoia (part of rib):</w:t>
      </w:r>
      <w:r w:rsidR="006D5FE5">
        <w:rPr>
          <w:rFonts w:ascii="Times New Roman" w:hAnsi="Times New Roman" w:cs="Times New Roman"/>
          <w:sz w:val="28"/>
          <w:szCs w:val="28"/>
        </w:rPr>
        <w:t xml:space="preserve"> prepared </w:t>
      </w:r>
      <w:r w:rsidR="00281CDD">
        <w:rPr>
          <w:rFonts w:ascii="Times New Roman" w:hAnsi="Times New Roman" w:cs="Times New Roman"/>
          <w:sz w:val="28"/>
          <w:szCs w:val="28"/>
        </w:rPr>
        <w:t>from the</w:t>
      </w:r>
      <w:r w:rsidR="006D5FE5">
        <w:rPr>
          <w:rFonts w:ascii="Times New Roman" w:hAnsi="Times New Roman" w:cs="Times New Roman"/>
          <w:sz w:val="28"/>
          <w:szCs w:val="28"/>
        </w:rPr>
        <w:t xml:space="preserve"> last part of rib including 11, 12 and 13 th rib </w:t>
      </w:r>
      <w:r w:rsidR="00A4569F" w:rsidRPr="00A4569F">
        <w:rPr>
          <w:rFonts w:ascii="Times New Roman" w:eastAsia="Times New Roman" w:hAnsi="Times New Roman" w:cs="Times New Roman"/>
          <w:color w:val="000000"/>
          <w:sz w:val="28"/>
          <w:szCs w:val="28"/>
        </w:rPr>
        <w:t>consist of rib bones and intercostal muscles.</w:t>
      </w:r>
    </w:p>
    <w:p w:rsidR="00082F7A" w:rsidRPr="00082F7A" w:rsidRDefault="00082F7A" w:rsidP="002A7540">
      <w:pPr>
        <w:pStyle w:val="ListParagraph"/>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082F7A">
        <w:rPr>
          <w:rFonts w:ascii="Times New Roman" w:hAnsi="Times New Roman" w:cs="Times New Roman"/>
          <w:i/>
          <w:iCs/>
          <w:sz w:val="28"/>
          <w:szCs w:val="28"/>
        </w:rPr>
        <w:lastRenderedPageBreak/>
        <w:t>Alsinkar (chuck and blad):</w:t>
      </w:r>
      <w:r w:rsidRPr="00082F7A">
        <w:rPr>
          <w:rFonts w:ascii="Verdana" w:eastAsia="Times New Roman" w:hAnsi="Verdana" w:cs="Times New Roman"/>
          <w:color w:val="000000"/>
          <w:sz w:val="15"/>
          <w:szCs w:val="15"/>
        </w:rPr>
        <w:t xml:space="preserve"> </w:t>
      </w:r>
      <w:r w:rsidRPr="00082F7A">
        <w:rPr>
          <w:rFonts w:ascii="Times New Roman" w:eastAsia="Times New Roman" w:hAnsi="Times New Roman" w:cs="Times New Roman"/>
          <w:color w:val="000000"/>
          <w:sz w:val="28"/>
          <w:szCs w:val="28"/>
        </w:rPr>
        <w:t>is prepared from Chuck and Blade and from a Forequarter by the removal of the caudal portion of ribs. The Brisket is removed along the cropping line. The Shin is removing.</w:t>
      </w:r>
    </w:p>
    <w:p w:rsidR="00E6069B" w:rsidRPr="0056555A" w:rsidRDefault="00E6069B" w:rsidP="002A7540">
      <w:pPr>
        <w:pStyle w:val="ListParagraph"/>
        <w:numPr>
          <w:ilvl w:val="0"/>
          <w:numId w:val="3"/>
        </w:numPr>
        <w:spacing w:line="360" w:lineRule="auto"/>
        <w:rPr>
          <w:rFonts w:ascii="Times New Roman" w:hAnsi="Times New Roman" w:cs="Times New Roman"/>
          <w:b/>
          <w:bCs/>
          <w:i/>
          <w:iCs/>
          <w:sz w:val="28"/>
          <w:szCs w:val="28"/>
        </w:rPr>
      </w:pPr>
      <w:r w:rsidRPr="0056555A">
        <w:rPr>
          <w:rFonts w:ascii="Times New Roman" w:hAnsi="Times New Roman" w:cs="Times New Roman"/>
          <w:b/>
          <w:bCs/>
          <w:i/>
          <w:iCs/>
          <w:sz w:val="28"/>
          <w:szCs w:val="28"/>
        </w:rPr>
        <w:t>Hind quarter parts:</w:t>
      </w:r>
    </w:p>
    <w:p w:rsidR="002F2476" w:rsidRPr="002F399B" w:rsidRDefault="00685CAA" w:rsidP="002A7540">
      <w:pPr>
        <w:pStyle w:val="ListParagraph"/>
        <w:numPr>
          <w:ilvl w:val="0"/>
          <w:numId w:val="2"/>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Almakhroga (Rump):</w:t>
      </w:r>
      <w:r w:rsidRPr="002F399B">
        <w:rPr>
          <w:rFonts w:ascii="Times New Roman" w:hAnsi="Times New Roman" w:cs="Times New Roman"/>
          <w:sz w:val="28"/>
          <w:szCs w:val="28"/>
        </w:rPr>
        <w:t xml:space="preserve"> was prepared from the hindquarter with the removal of the tenderloin in one piece from the ventral surface of the lumbar vertebrae and the lateral surface of ilium.</w:t>
      </w:r>
      <w:r w:rsidR="008572CF" w:rsidRPr="002F399B">
        <w:rPr>
          <w:rFonts w:ascii="Times New Roman" w:hAnsi="Times New Roman" w:cs="Times New Roman"/>
          <w:sz w:val="28"/>
          <w:szCs w:val="28"/>
        </w:rPr>
        <w:t xml:space="preserve"> </w:t>
      </w:r>
    </w:p>
    <w:p w:rsidR="009F0567" w:rsidRDefault="008572CF" w:rsidP="0008621A">
      <w:pPr>
        <w:pStyle w:val="ListParagraph"/>
        <w:numPr>
          <w:ilvl w:val="0"/>
          <w:numId w:val="2"/>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Alshakila (Thin flank):</w:t>
      </w:r>
      <w:r w:rsidR="002F2476" w:rsidRPr="002F399B">
        <w:rPr>
          <w:rFonts w:ascii="Times New Roman" w:hAnsi="Times New Roman" w:cs="Times New Roman"/>
          <w:sz w:val="28"/>
          <w:szCs w:val="28"/>
        </w:rPr>
        <w:t xml:space="preserve"> is prepared from </w:t>
      </w:r>
      <w:r w:rsidR="0008621A">
        <w:rPr>
          <w:rFonts w:ascii="Times New Roman" w:hAnsi="Times New Roman" w:cs="Times New Roman"/>
          <w:sz w:val="28"/>
          <w:szCs w:val="28"/>
        </w:rPr>
        <w:t>the</w:t>
      </w:r>
      <w:r w:rsidR="002F2476" w:rsidRPr="002F399B">
        <w:rPr>
          <w:rFonts w:ascii="Times New Roman" w:hAnsi="Times New Roman" w:cs="Times New Roman"/>
          <w:sz w:val="28"/>
          <w:szCs w:val="28"/>
        </w:rPr>
        <w:t xml:space="preserve"> Thin Flank.</w:t>
      </w:r>
    </w:p>
    <w:p w:rsidR="009D1D68" w:rsidRPr="009F0567" w:rsidRDefault="008572CF" w:rsidP="002A7540">
      <w:pPr>
        <w:pStyle w:val="ListParagraph"/>
        <w:numPr>
          <w:ilvl w:val="0"/>
          <w:numId w:val="2"/>
        </w:numPr>
        <w:spacing w:line="360" w:lineRule="auto"/>
        <w:rPr>
          <w:rFonts w:ascii="Times New Roman" w:hAnsi="Times New Roman" w:cs="Times New Roman"/>
          <w:sz w:val="28"/>
          <w:szCs w:val="28"/>
        </w:rPr>
      </w:pPr>
      <w:r w:rsidRPr="009F0567">
        <w:rPr>
          <w:rFonts w:ascii="Times New Roman" w:hAnsi="Times New Roman" w:cs="Times New Roman"/>
          <w:i/>
          <w:iCs/>
          <w:sz w:val="28"/>
          <w:szCs w:val="28"/>
        </w:rPr>
        <w:t>Alfalij alahmar (adductor muscle):</w:t>
      </w:r>
      <w:r w:rsidRPr="009F0567">
        <w:rPr>
          <w:rFonts w:ascii="Times New Roman" w:hAnsi="Times New Roman" w:cs="Times New Roman"/>
          <w:sz w:val="28"/>
          <w:szCs w:val="28"/>
        </w:rPr>
        <w:t xml:space="preserve"> was prepared from hind quarter, this fleshy, prismatic muscle lies behind the </w:t>
      </w:r>
      <w:r w:rsidR="00BB6B2D" w:rsidRPr="009F0567">
        <w:rPr>
          <w:rFonts w:ascii="Times New Roman" w:hAnsi="Times New Roman" w:cs="Times New Roman"/>
          <w:i/>
          <w:iCs/>
          <w:sz w:val="28"/>
          <w:szCs w:val="28"/>
        </w:rPr>
        <w:t>P</w:t>
      </w:r>
      <w:r w:rsidRPr="009F0567">
        <w:rPr>
          <w:rFonts w:ascii="Times New Roman" w:hAnsi="Times New Roman" w:cs="Times New Roman"/>
          <w:i/>
          <w:iCs/>
          <w:sz w:val="28"/>
          <w:szCs w:val="28"/>
        </w:rPr>
        <w:t xml:space="preserve">ectineus </w:t>
      </w:r>
      <w:r w:rsidRPr="009F0567">
        <w:rPr>
          <w:rFonts w:ascii="Times New Roman" w:hAnsi="Times New Roman" w:cs="Times New Roman"/>
          <w:sz w:val="28"/>
          <w:szCs w:val="28"/>
        </w:rPr>
        <w:t xml:space="preserve">and </w:t>
      </w:r>
      <w:r w:rsidR="00BB6B2D" w:rsidRPr="009F0567">
        <w:rPr>
          <w:rFonts w:ascii="Times New Roman" w:hAnsi="Times New Roman" w:cs="Times New Roman"/>
          <w:i/>
          <w:iCs/>
          <w:sz w:val="28"/>
          <w:szCs w:val="28"/>
        </w:rPr>
        <w:t>V</w:t>
      </w:r>
      <w:r w:rsidRPr="009F0567">
        <w:rPr>
          <w:rFonts w:ascii="Times New Roman" w:hAnsi="Times New Roman" w:cs="Times New Roman"/>
          <w:i/>
          <w:iCs/>
          <w:sz w:val="28"/>
          <w:szCs w:val="28"/>
        </w:rPr>
        <w:t>astus medialis.</w:t>
      </w:r>
      <w:r w:rsidR="009D1D68" w:rsidRPr="009F0567">
        <w:rPr>
          <w:sz w:val="28"/>
          <w:szCs w:val="28"/>
        </w:rPr>
        <w:t xml:space="preserve"> </w:t>
      </w:r>
      <w:r w:rsidR="009D1D68" w:rsidRPr="009F0567">
        <w:rPr>
          <w:rFonts w:ascii="Times New Roman" w:hAnsi="Times New Roman" w:cs="Times New Roman"/>
          <w:sz w:val="28"/>
          <w:szCs w:val="28"/>
        </w:rPr>
        <w:t xml:space="preserve">It extends downward and forward from the ventral surface of the pelvis to the medial epicondyle of the femur. Origin; the ventral surface of the pubis and ischium, and the tendon of origin of </w:t>
      </w:r>
      <w:r w:rsidR="009D1D68" w:rsidRPr="009F0567">
        <w:rPr>
          <w:rFonts w:ascii="Times New Roman" w:hAnsi="Times New Roman" w:cs="Times New Roman"/>
          <w:i/>
          <w:iCs/>
          <w:sz w:val="28"/>
          <w:szCs w:val="28"/>
        </w:rPr>
        <w:t>gracillis</w:t>
      </w:r>
      <w:r w:rsidR="009D1D68" w:rsidRPr="009F0567">
        <w:rPr>
          <w:rFonts w:ascii="Times New Roman" w:hAnsi="Times New Roman" w:cs="Times New Roman"/>
          <w:sz w:val="28"/>
          <w:szCs w:val="28"/>
        </w:rPr>
        <w:t xml:space="preserve">.  Insertion; the posterior surface of the femur from the level of the third trochanter to the groove for the femoral vessels and the medial ligament of the stifle joint. </w:t>
      </w:r>
    </w:p>
    <w:p w:rsidR="002F2476" w:rsidRPr="002F399B" w:rsidRDefault="008572CF" w:rsidP="002A7540">
      <w:pPr>
        <w:pStyle w:val="ListParagraph"/>
        <w:spacing w:line="360" w:lineRule="auto"/>
        <w:rPr>
          <w:rFonts w:ascii="Times New Roman" w:hAnsi="Times New Roman" w:cs="Times New Roman"/>
          <w:sz w:val="28"/>
          <w:szCs w:val="28"/>
        </w:rPr>
      </w:pPr>
      <w:r w:rsidRPr="002F399B">
        <w:rPr>
          <w:rFonts w:ascii="Times New Roman" w:hAnsi="Times New Roman" w:cs="Times New Roman"/>
          <w:i/>
          <w:iCs/>
          <w:sz w:val="28"/>
          <w:szCs w:val="28"/>
        </w:rPr>
        <w:t xml:space="preserve">  </w:t>
      </w:r>
    </w:p>
    <w:p w:rsidR="002F2476" w:rsidRPr="002F399B" w:rsidRDefault="00E6069B" w:rsidP="002A7540">
      <w:pPr>
        <w:pStyle w:val="ListParagraph"/>
        <w:numPr>
          <w:ilvl w:val="0"/>
          <w:numId w:val="2"/>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Alargoup Alkhalfi</w:t>
      </w:r>
      <w:r w:rsidR="002427B4" w:rsidRPr="002F399B">
        <w:rPr>
          <w:rFonts w:ascii="Times New Roman" w:hAnsi="Times New Roman" w:cs="Times New Roman"/>
          <w:i/>
          <w:iCs/>
          <w:sz w:val="28"/>
          <w:szCs w:val="28"/>
        </w:rPr>
        <w:t>:</w:t>
      </w:r>
      <w:r w:rsidRPr="002F399B">
        <w:rPr>
          <w:rFonts w:ascii="Times New Roman" w:hAnsi="Times New Roman" w:cs="Times New Roman"/>
          <w:sz w:val="28"/>
          <w:szCs w:val="28"/>
        </w:rPr>
        <w:t xml:space="preserve"> </w:t>
      </w:r>
      <w:r w:rsidR="002427B4" w:rsidRPr="002F399B">
        <w:rPr>
          <w:rFonts w:ascii="Times New Roman" w:hAnsi="Times New Roman" w:cs="Times New Roman"/>
          <w:sz w:val="28"/>
          <w:szCs w:val="28"/>
        </w:rPr>
        <w:t>was prepared from Hindquarter legs (flexor group of muscles). The Hindquarter leg is removed by a cut through the stifle joint removing the tibia/tarsal bones including the surr</w:t>
      </w:r>
      <w:r w:rsidR="00005902" w:rsidRPr="002F399B">
        <w:rPr>
          <w:rFonts w:ascii="Times New Roman" w:hAnsi="Times New Roman" w:cs="Times New Roman"/>
          <w:sz w:val="28"/>
          <w:szCs w:val="28"/>
        </w:rPr>
        <w:t>ounding flexor/extensor muscle</w:t>
      </w:r>
      <w:r w:rsidR="002427B4" w:rsidRPr="002F399B">
        <w:rPr>
          <w:rFonts w:ascii="Times New Roman" w:hAnsi="Times New Roman" w:cs="Times New Roman"/>
          <w:sz w:val="28"/>
          <w:szCs w:val="28"/>
        </w:rPr>
        <w:t xml:space="preserve"> groups.</w:t>
      </w:r>
      <w:r w:rsidR="004C403F" w:rsidRPr="002F399B">
        <w:rPr>
          <w:rFonts w:ascii="Times New Roman" w:hAnsi="Times New Roman" w:cs="Times New Roman"/>
          <w:sz w:val="28"/>
          <w:szCs w:val="28"/>
        </w:rPr>
        <w:t xml:space="preserve"> </w:t>
      </w:r>
    </w:p>
    <w:p w:rsidR="002F2476" w:rsidRPr="002F399B" w:rsidRDefault="004C403F" w:rsidP="002A7540">
      <w:pPr>
        <w:pStyle w:val="ListParagraph"/>
        <w:numPr>
          <w:ilvl w:val="0"/>
          <w:numId w:val="2"/>
        </w:numPr>
        <w:spacing w:line="360" w:lineRule="auto"/>
        <w:rPr>
          <w:rFonts w:ascii="Times New Roman" w:hAnsi="Times New Roman" w:cs="Times New Roman"/>
          <w:sz w:val="28"/>
          <w:szCs w:val="28"/>
        </w:rPr>
      </w:pPr>
      <w:r w:rsidRPr="002F399B">
        <w:rPr>
          <w:rFonts w:ascii="Times New Roman" w:hAnsi="Times New Roman" w:cs="Times New Roman"/>
          <w:i/>
          <w:iCs/>
          <w:sz w:val="28"/>
          <w:szCs w:val="28"/>
        </w:rPr>
        <w:t>Algereaba alkhalfea (Topside and silver):</w:t>
      </w:r>
      <w:r w:rsidRPr="002F399B">
        <w:rPr>
          <w:rFonts w:ascii="Times New Roman" w:hAnsi="Times New Roman" w:cs="Times New Roman"/>
          <w:sz w:val="28"/>
          <w:szCs w:val="28"/>
        </w:rPr>
        <w:t xml:space="preserve"> was prepared from the hindquarter by a straight cut through the stifle joint, parallel to the base, removing the tibia, tarsal bones and surrounding meat.                            </w:t>
      </w:r>
    </w:p>
    <w:p w:rsidR="00CD7C3C" w:rsidRDefault="004C403F" w:rsidP="002A7540">
      <w:pPr>
        <w:pStyle w:val="ListParagraph"/>
        <w:numPr>
          <w:ilvl w:val="0"/>
          <w:numId w:val="2"/>
        </w:numPr>
        <w:spacing w:line="360" w:lineRule="auto"/>
        <w:rPr>
          <w:rFonts w:ascii="Times New Roman" w:hAnsi="Times New Roman" w:cs="Times New Roman"/>
          <w:sz w:val="28"/>
          <w:szCs w:val="28"/>
        </w:rPr>
      </w:pPr>
      <w:r w:rsidRPr="00CD7C3C">
        <w:rPr>
          <w:rFonts w:ascii="Times New Roman" w:hAnsi="Times New Roman" w:cs="Times New Roman"/>
          <w:i/>
          <w:iCs/>
          <w:sz w:val="28"/>
          <w:szCs w:val="28"/>
        </w:rPr>
        <w:t>Alsainia (Eye Round):</w:t>
      </w:r>
      <w:r w:rsidRPr="00CD7C3C">
        <w:rPr>
          <w:rFonts w:ascii="Times New Roman" w:hAnsi="Times New Roman" w:cs="Times New Roman"/>
          <w:sz w:val="28"/>
          <w:szCs w:val="28"/>
        </w:rPr>
        <w:t xml:space="preserve"> was prepared from an </w:t>
      </w:r>
      <w:r w:rsidR="00BD1692" w:rsidRPr="00CD7C3C">
        <w:rPr>
          <w:rFonts w:ascii="Times New Roman" w:hAnsi="Times New Roman" w:cs="Times New Roman"/>
          <w:sz w:val="28"/>
          <w:szCs w:val="28"/>
        </w:rPr>
        <w:t>o</w:t>
      </w:r>
      <w:r w:rsidRPr="00CD7C3C">
        <w:rPr>
          <w:rFonts w:ascii="Times New Roman" w:hAnsi="Times New Roman" w:cs="Times New Roman"/>
          <w:sz w:val="28"/>
          <w:szCs w:val="28"/>
        </w:rPr>
        <w:t xml:space="preserve">utside by the removal of the Outside Flat along the natural seam between the Eye Round and </w:t>
      </w:r>
      <w:r w:rsidR="002F2476" w:rsidRPr="00CD7C3C">
        <w:rPr>
          <w:rFonts w:ascii="Times New Roman" w:hAnsi="Times New Roman" w:cs="Times New Roman"/>
          <w:sz w:val="28"/>
          <w:szCs w:val="28"/>
        </w:rPr>
        <w:t>the</w:t>
      </w:r>
      <w:r w:rsidRPr="00CD7C3C">
        <w:rPr>
          <w:rFonts w:ascii="Times New Roman" w:hAnsi="Times New Roman" w:cs="Times New Roman"/>
          <w:sz w:val="28"/>
          <w:szCs w:val="28"/>
        </w:rPr>
        <w:t xml:space="preserve"> Outside Flat.</w:t>
      </w:r>
      <w:r w:rsidR="00886AE4" w:rsidRPr="00CD7C3C">
        <w:rPr>
          <w:rFonts w:ascii="Times New Roman" w:hAnsi="Times New Roman" w:cs="Times New Roman"/>
          <w:sz w:val="28"/>
          <w:szCs w:val="28"/>
        </w:rPr>
        <w:t xml:space="preserve"> </w:t>
      </w:r>
    </w:p>
    <w:p w:rsidR="00CD7C3C" w:rsidRPr="00C95D9F" w:rsidRDefault="00CD7C3C" w:rsidP="002A754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i/>
          <w:iCs/>
          <w:sz w:val="28"/>
          <w:szCs w:val="28"/>
        </w:rPr>
        <w:lastRenderedPageBreak/>
        <w:t>Alfalij alasfar (</w:t>
      </w:r>
      <w:r>
        <w:rPr>
          <w:rFonts w:ascii="Times New Roman" w:hAnsi="Times New Roman" w:cs="Times New Roman"/>
          <w:sz w:val="28"/>
          <w:szCs w:val="28"/>
        </w:rPr>
        <w:t>bciceps femoris):</w:t>
      </w:r>
      <w:r w:rsidR="00C95D9F" w:rsidRPr="00C95D9F">
        <w:rPr>
          <w:sz w:val="28"/>
          <w:szCs w:val="28"/>
        </w:rPr>
        <w:t xml:space="preserve"> </w:t>
      </w:r>
      <w:r w:rsidR="00C95D9F" w:rsidRPr="00C95D9F">
        <w:rPr>
          <w:rFonts w:ascii="Times New Roman" w:hAnsi="Times New Roman" w:cs="Times New Roman"/>
          <w:sz w:val="28"/>
          <w:szCs w:val="28"/>
        </w:rPr>
        <w:t>This large muscle lies behind and in part upon the superficial and middle glutei. It extends in a curved direction from the sacral and coccygeal spines to the lateral surface of the stifle and leg.</w:t>
      </w:r>
    </w:p>
    <w:p w:rsidR="00CD7C3C" w:rsidRPr="004E03A4" w:rsidRDefault="00CD7C3C" w:rsidP="002A754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i/>
          <w:iCs/>
          <w:sz w:val="28"/>
          <w:szCs w:val="28"/>
        </w:rPr>
        <w:t>Bianco (semitendonouses muscle):</w:t>
      </w:r>
      <w:r w:rsidR="004E03A4" w:rsidRPr="004E03A4">
        <w:rPr>
          <w:rFonts w:ascii="Verdana" w:eastAsia="Times New Roman" w:hAnsi="Verdana" w:cs="Times New Roman"/>
          <w:color w:val="000000"/>
          <w:sz w:val="15"/>
          <w:szCs w:val="15"/>
        </w:rPr>
        <w:t xml:space="preserve"> </w:t>
      </w:r>
      <w:r w:rsidR="009D1D68" w:rsidRPr="009D1D68">
        <w:rPr>
          <w:rFonts w:ascii="Times New Roman" w:hAnsi="Times New Roman" w:cs="Times New Roman"/>
          <w:sz w:val="28"/>
          <w:szCs w:val="28"/>
        </w:rPr>
        <w:t xml:space="preserve">This is a long muscle which extends from the first two coccygeal vertebrae to the proximal third of the medial surface of the tibia. It lies at first behind the </w:t>
      </w:r>
      <w:r w:rsidR="009D1D68" w:rsidRPr="009D1D68">
        <w:rPr>
          <w:rFonts w:ascii="Times New Roman" w:hAnsi="Times New Roman" w:cs="Times New Roman"/>
          <w:i/>
          <w:iCs/>
          <w:sz w:val="28"/>
          <w:szCs w:val="28"/>
        </w:rPr>
        <w:t>biceps</w:t>
      </w:r>
      <w:r w:rsidR="009D1D68" w:rsidRPr="009D1D68">
        <w:rPr>
          <w:rFonts w:ascii="Times New Roman" w:hAnsi="Times New Roman" w:cs="Times New Roman"/>
          <w:sz w:val="28"/>
          <w:szCs w:val="28"/>
        </w:rPr>
        <w:t>, passes downward to the back of the thigh, between that muscle and</w:t>
      </w:r>
      <w:r w:rsidR="009D1D68" w:rsidRPr="00F44CA7">
        <w:rPr>
          <w:i/>
          <w:iCs/>
          <w:sz w:val="28"/>
          <w:szCs w:val="28"/>
        </w:rPr>
        <w:t xml:space="preserve"> semimembranosus</w:t>
      </w:r>
      <w:r w:rsidR="009D1D68" w:rsidRPr="00F44CA7">
        <w:rPr>
          <w:sz w:val="28"/>
          <w:szCs w:val="28"/>
        </w:rPr>
        <w:t xml:space="preserve">. </w:t>
      </w:r>
    </w:p>
    <w:p w:rsidR="00CD7C3C" w:rsidRPr="00CD7C3C" w:rsidRDefault="00CD7C3C" w:rsidP="002A754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i/>
          <w:iCs/>
          <w:sz w:val="28"/>
          <w:szCs w:val="28"/>
        </w:rPr>
        <w:t>Alsrra (part of sirloin):</w:t>
      </w:r>
      <w:r w:rsidR="008723AC" w:rsidRPr="008723AC">
        <w:rPr>
          <w:sz w:val="28"/>
          <w:szCs w:val="28"/>
        </w:rPr>
        <w:t xml:space="preserve"> </w:t>
      </w:r>
      <w:r w:rsidR="008723AC" w:rsidRPr="008723AC">
        <w:rPr>
          <w:rFonts w:ascii="Times New Roman" w:hAnsi="Times New Roman" w:cs="Times New Roman"/>
          <w:sz w:val="28"/>
          <w:szCs w:val="28"/>
        </w:rPr>
        <w:t>The tubera, crest and the adjacent part of the ventral surface of the ilium</w:t>
      </w:r>
      <w:r w:rsidR="008723AC" w:rsidRPr="00F44CA7">
        <w:rPr>
          <w:sz w:val="28"/>
          <w:szCs w:val="28"/>
        </w:rPr>
        <w:t>.</w:t>
      </w:r>
    </w:p>
    <w:p w:rsidR="00CD7C3C" w:rsidRPr="000A47E1" w:rsidRDefault="000A47E1" w:rsidP="002A7540">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i/>
          <w:iCs/>
          <w:sz w:val="28"/>
          <w:szCs w:val="28"/>
        </w:rPr>
        <w:t xml:space="preserve">Fileto </w:t>
      </w:r>
      <w:r w:rsidR="004A37CE">
        <w:rPr>
          <w:rFonts w:ascii="Times New Roman" w:hAnsi="Times New Roman" w:cs="Times New Roman"/>
          <w:i/>
          <w:iCs/>
          <w:sz w:val="28"/>
          <w:szCs w:val="28"/>
        </w:rPr>
        <w:t>(psoas</w:t>
      </w:r>
      <w:r w:rsidR="009D1D68">
        <w:rPr>
          <w:rFonts w:ascii="Times New Roman" w:hAnsi="Times New Roman" w:cs="Times New Roman"/>
          <w:i/>
          <w:iCs/>
          <w:sz w:val="28"/>
          <w:szCs w:val="28"/>
        </w:rPr>
        <w:t xml:space="preserve"> major </w:t>
      </w:r>
      <w:r w:rsidR="00CD7C3C">
        <w:rPr>
          <w:rFonts w:ascii="Times New Roman" w:hAnsi="Times New Roman" w:cs="Times New Roman"/>
          <w:i/>
          <w:iCs/>
          <w:sz w:val="28"/>
          <w:szCs w:val="28"/>
        </w:rPr>
        <w:t>smuscle):</w:t>
      </w:r>
      <w:r w:rsidR="009D1D68" w:rsidRPr="009D1D68">
        <w:rPr>
          <w:sz w:val="28"/>
          <w:szCs w:val="28"/>
        </w:rPr>
        <w:t xml:space="preserve"> </w:t>
      </w:r>
      <w:r w:rsidR="009D1D68" w:rsidRPr="000A47E1">
        <w:rPr>
          <w:rFonts w:ascii="Times New Roman" w:hAnsi="Times New Roman" w:cs="Times New Roman"/>
          <w:sz w:val="28"/>
          <w:szCs w:val="28"/>
        </w:rPr>
        <w:t xml:space="preserve">This is much larger than the </w:t>
      </w:r>
      <w:r w:rsidR="009D1D68" w:rsidRPr="000A47E1">
        <w:rPr>
          <w:rFonts w:ascii="Times New Roman" w:hAnsi="Times New Roman" w:cs="Times New Roman"/>
          <w:i/>
          <w:iCs/>
          <w:sz w:val="28"/>
          <w:szCs w:val="28"/>
        </w:rPr>
        <w:t xml:space="preserve">Psoas minor </w:t>
      </w:r>
      <w:r w:rsidR="009D1D68" w:rsidRPr="000A47E1">
        <w:rPr>
          <w:rFonts w:ascii="Times New Roman" w:hAnsi="Times New Roman" w:cs="Times New Roman"/>
          <w:sz w:val="28"/>
          <w:szCs w:val="28"/>
        </w:rPr>
        <w:t>muscle, by which it is partly covered. It is triangular, with the base anterior.</w:t>
      </w:r>
      <w:r w:rsidRPr="000A47E1">
        <w:rPr>
          <w:rFonts w:ascii="Times New Roman" w:hAnsi="Times New Roman" w:cs="Times New Roman"/>
          <w:sz w:val="28"/>
          <w:szCs w:val="28"/>
        </w:rPr>
        <w:t xml:space="preserve"> </w:t>
      </w:r>
      <w:r w:rsidR="004A37CE" w:rsidRPr="000A47E1">
        <w:rPr>
          <w:rFonts w:ascii="Times New Roman" w:hAnsi="Times New Roman" w:cs="Times New Roman"/>
          <w:sz w:val="28"/>
          <w:szCs w:val="28"/>
        </w:rPr>
        <w:t>The</w:t>
      </w:r>
      <w:r w:rsidRPr="000A47E1">
        <w:rPr>
          <w:rFonts w:ascii="Times New Roman" w:hAnsi="Times New Roman" w:cs="Times New Roman"/>
          <w:sz w:val="28"/>
          <w:szCs w:val="28"/>
        </w:rPr>
        <w:t xml:space="preserve"> muscle is fleshy being in general flattened, thick in the middle, thin at its edges</w:t>
      </w:r>
      <w:r>
        <w:rPr>
          <w:rFonts w:ascii="Times New Roman" w:hAnsi="Times New Roman" w:cs="Times New Roman"/>
          <w:sz w:val="28"/>
          <w:szCs w:val="28"/>
        </w:rPr>
        <w:t>.</w:t>
      </w:r>
    </w:p>
    <w:p w:rsidR="00CD7C3C" w:rsidRPr="002F399B" w:rsidRDefault="00CD7C3C" w:rsidP="002A7540">
      <w:pPr>
        <w:pStyle w:val="ListParagraph"/>
        <w:numPr>
          <w:ilvl w:val="0"/>
          <w:numId w:val="2"/>
        </w:numPr>
        <w:spacing w:line="360" w:lineRule="auto"/>
        <w:rPr>
          <w:rFonts w:ascii="Times New Roman" w:hAnsi="Times New Roman" w:cs="Times New Roman"/>
          <w:sz w:val="28"/>
          <w:szCs w:val="28"/>
        </w:rPr>
      </w:pPr>
      <w:r w:rsidRPr="00CD7C3C">
        <w:rPr>
          <w:rFonts w:ascii="Times New Roman" w:hAnsi="Times New Roman" w:cs="Times New Roman"/>
          <w:i/>
          <w:iCs/>
          <w:sz w:val="28"/>
          <w:szCs w:val="28"/>
        </w:rPr>
        <w:t xml:space="preserve"> </w:t>
      </w:r>
      <w:r w:rsidRPr="002F399B">
        <w:rPr>
          <w:rFonts w:ascii="Times New Roman" w:hAnsi="Times New Roman" w:cs="Times New Roman"/>
          <w:i/>
          <w:iCs/>
          <w:sz w:val="28"/>
          <w:szCs w:val="28"/>
        </w:rPr>
        <w:t>Baitelkalway (loin):</w:t>
      </w:r>
      <w:r w:rsidRPr="002F399B">
        <w:rPr>
          <w:rFonts w:ascii="Times New Roman" w:hAnsi="Times New Roman" w:cs="Times New Roman"/>
          <w:sz w:val="28"/>
          <w:szCs w:val="28"/>
        </w:rPr>
        <w:t xml:space="preserve"> </w:t>
      </w:r>
      <w:r w:rsidRPr="002F399B">
        <w:rPr>
          <w:rFonts w:ascii="Times New Roman" w:hAnsi="Times New Roman" w:cs="Times New Roman"/>
          <w:sz w:val="17"/>
          <w:szCs w:val="17"/>
        </w:rPr>
        <w:t xml:space="preserve"> </w:t>
      </w:r>
      <w:r w:rsidRPr="002F399B">
        <w:rPr>
          <w:rFonts w:ascii="Times New Roman" w:hAnsi="Times New Roman" w:cs="Times New Roman"/>
          <w:sz w:val="28"/>
          <w:szCs w:val="28"/>
        </w:rPr>
        <w:t xml:space="preserve">was prepared from a back by a straight cut at the junction of the lumbar and sacral vertebrae to a point cranial to the tuber coxae to the ventral portion of the Flank.  </w:t>
      </w:r>
    </w:p>
    <w:p w:rsidR="00CF3FCD" w:rsidRPr="00CD7C3C" w:rsidRDefault="00886AE4" w:rsidP="002A7540">
      <w:pPr>
        <w:spacing w:line="360" w:lineRule="auto"/>
        <w:ind w:left="360"/>
        <w:rPr>
          <w:rFonts w:ascii="Times New Roman" w:hAnsi="Times New Roman" w:cs="Times New Roman"/>
          <w:sz w:val="28"/>
          <w:szCs w:val="28"/>
        </w:rPr>
      </w:pPr>
      <w:r w:rsidRPr="00CD7C3C">
        <w:rPr>
          <w:rFonts w:ascii="Times New Roman" w:hAnsi="Times New Roman" w:cs="Times New Roman"/>
          <w:sz w:val="28"/>
          <w:szCs w:val="28"/>
        </w:rPr>
        <w:t>The weights of cuts were recorded</w:t>
      </w:r>
      <w:r w:rsidR="00846065">
        <w:rPr>
          <w:rFonts w:ascii="Times New Roman" w:hAnsi="Times New Roman" w:cs="Times New Roman"/>
          <w:sz w:val="28"/>
          <w:szCs w:val="28"/>
        </w:rPr>
        <w:t xml:space="preserve"> and t</w:t>
      </w:r>
      <w:r w:rsidRPr="00CD7C3C">
        <w:rPr>
          <w:rFonts w:ascii="Times New Roman" w:hAnsi="Times New Roman" w:cs="Times New Roman"/>
          <w:sz w:val="28"/>
          <w:szCs w:val="28"/>
        </w:rPr>
        <w:t>he data of each weight group was kept separately.</w:t>
      </w:r>
      <w:r w:rsidR="009602CA" w:rsidRPr="00CD7C3C">
        <w:rPr>
          <w:rFonts w:ascii="Times New Roman" w:hAnsi="Times New Roman" w:cs="Times New Roman"/>
          <w:i/>
          <w:iCs/>
          <w:sz w:val="28"/>
          <w:szCs w:val="28"/>
        </w:rPr>
        <w:t xml:space="preserve"> </w:t>
      </w:r>
    </w:p>
    <w:p w:rsidR="00613CE8" w:rsidRPr="0056555A" w:rsidRDefault="00613CE8" w:rsidP="002A7540">
      <w:pPr>
        <w:spacing w:line="360" w:lineRule="auto"/>
        <w:rPr>
          <w:rFonts w:ascii="Times New Roman" w:hAnsi="Times New Roman" w:cs="Times New Roman"/>
          <w:b/>
          <w:bCs/>
          <w:i/>
          <w:iCs/>
          <w:sz w:val="28"/>
          <w:szCs w:val="28"/>
        </w:rPr>
      </w:pPr>
      <w:r w:rsidRPr="0056555A">
        <w:rPr>
          <w:rFonts w:ascii="Times New Roman" w:hAnsi="Times New Roman" w:cs="Times New Roman"/>
          <w:b/>
          <w:bCs/>
          <w:i/>
          <w:iCs/>
          <w:sz w:val="28"/>
          <w:szCs w:val="28"/>
        </w:rPr>
        <w:t>Deboning:</w:t>
      </w:r>
      <w:r w:rsidR="005A2545" w:rsidRPr="0056555A">
        <w:rPr>
          <w:rFonts w:ascii="Times New Roman" w:hAnsi="Times New Roman" w:cs="Times New Roman"/>
          <w:b/>
          <w:bCs/>
          <w:i/>
          <w:iCs/>
          <w:sz w:val="28"/>
          <w:szCs w:val="28"/>
        </w:rPr>
        <w:t xml:space="preserve"> </w:t>
      </w:r>
    </w:p>
    <w:p w:rsidR="008571FE" w:rsidRPr="002F399B" w:rsidRDefault="00613CE8" w:rsidP="002A7540">
      <w:pPr>
        <w:spacing w:line="360" w:lineRule="auto"/>
        <w:rPr>
          <w:rFonts w:ascii="Times New Roman" w:hAnsi="Times New Roman" w:cs="Times New Roman"/>
          <w:sz w:val="28"/>
          <w:szCs w:val="28"/>
        </w:rPr>
      </w:pPr>
      <w:r w:rsidRPr="002F399B">
        <w:rPr>
          <w:rFonts w:ascii="Times New Roman" w:hAnsi="Times New Roman" w:cs="Times New Roman"/>
          <w:sz w:val="28"/>
          <w:szCs w:val="28"/>
        </w:rPr>
        <w:t xml:space="preserve">Each cut was physically separated into muscle, bone, fat, and connective tissues. The weight of muscle, bone, fat, and connective tissues of each </w:t>
      </w:r>
      <w:r w:rsidR="0082264C" w:rsidRPr="002F399B">
        <w:rPr>
          <w:rFonts w:ascii="Times New Roman" w:hAnsi="Times New Roman" w:cs="Times New Roman"/>
          <w:sz w:val="28"/>
          <w:szCs w:val="28"/>
        </w:rPr>
        <w:t>cut were recorded.</w:t>
      </w:r>
      <w:r w:rsidR="008056AA" w:rsidRPr="002F399B">
        <w:rPr>
          <w:rFonts w:ascii="Times New Roman" w:hAnsi="Times New Roman" w:cs="Times New Roman"/>
          <w:sz w:val="28"/>
          <w:szCs w:val="28"/>
        </w:rPr>
        <w:t xml:space="preserve"> </w:t>
      </w:r>
      <w:r w:rsidRPr="002F399B">
        <w:rPr>
          <w:rFonts w:ascii="Times New Roman" w:hAnsi="Times New Roman" w:cs="Times New Roman"/>
          <w:sz w:val="28"/>
          <w:szCs w:val="28"/>
        </w:rPr>
        <w:t xml:space="preserve"> </w:t>
      </w:r>
    </w:p>
    <w:p w:rsidR="008571FE" w:rsidRPr="0056555A" w:rsidRDefault="005A2545" w:rsidP="002A7540">
      <w:pPr>
        <w:spacing w:line="360" w:lineRule="auto"/>
        <w:rPr>
          <w:rFonts w:ascii="Times New Roman" w:hAnsi="Times New Roman" w:cs="Times New Roman"/>
          <w:b/>
          <w:bCs/>
          <w:sz w:val="28"/>
          <w:szCs w:val="28"/>
        </w:rPr>
      </w:pPr>
      <w:r w:rsidRPr="0056555A">
        <w:rPr>
          <w:rFonts w:ascii="Times New Roman" w:hAnsi="Times New Roman" w:cs="Times New Roman"/>
          <w:b/>
          <w:bCs/>
          <w:sz w:val="32"/>
          <w:szCs w:val="32"/>
        </w:rPr>
        <w:t>S</w:t>
      </w:r>
      <w:r w:rsidR="0082264C" w:rsidRPr="0056555A">
        <w:rPr>
          <w:rFonts w:ascii="Times New Roman" w:hAnsi="Times New Roman" w:cs="Times New Roman"/>
          <w:b/>
          <w:bCs/>
          <w:sz w:val="32"/>
          <w:szCs w:val="32"/>
        </w:rPr>
        <w:t>tatistical analys</w:t>
      </w:r>
      <w:r w:rsidR="004D24D1" w:rsidRPr="0056555A">
        <w:rPr>
          <w:rFonts w:ascii="Times New Roman" w:hAnsi="Times New Roman" w:cs="Times New Roman"/>
          <w:b/>
          <w:bCs/>
          <w:sz w:val="32"/>
          <w:szCs w:val="32"/>
        </w:rPr>
        <w:t>i</w:t>
      </w:r>
      <w:r w:rsidR="0082264C" w:rsidRPr="0056555A">
        <w:rPr>
          <w:rFonts w:ascii="Times New Roman" w:hAnsi="Times New Roman" w:cs="Times New Roman"/>
          <w:b/>
          <w:bCs/>
          <w:sz w:val="32"/>
          <w:szCs w:val="32"/>
        </w:rPr>
        <w:t>s</w:t>
      </w:r>
      <w:r w:rsidR="008571FE" w:rsidRPr="0056555A">
        <w:rPr>
          <w:rFonts w:ascii="Times New Roman" w:hAnsi="Times New Roman" w:cs="Times New Roman"/>
          <w:b/>
          <w:bCs/>
          <w:sz w:val="32"/>
          <w:szCs w:val="32"/>
        </w:rPr>
        <w:t>:</w:t>
      </w:r>
    </w:p>
    <w:p w:rsidR="005A2545" w:rsidRPr="002F399B" w:rsidRDefault="00C75768" w:rsidP="002A7540">
      <w:pPr>
        <w:pStyle w:val="Heading1"/>
        <w:spacing w:line="360" w:lineRule="auto"/>
        <w:rPr>
          <w:rFonts w:ascii="Times New Roman" w:hAnsi="Times New Roman" w:cs="Times New Roman"/>
          <w:color w:val="auto"/>
        </w:rPr>
      </w:pPr>
      <w:r w:rsidRPr="002F399B">
        <w:rPr>
          <w:rFonts w:ascii="Times New Roman" w:hAnsi="Times New Roman" w:cs="Times New Roman"/>
          <w:b w:val="0"/>
          <w:bCs w:val="0"/>
          <w:color w:val="auto"/>
        </w:rPr>
        <w:lastRenderedPageBreak/>
        <w:t>The collected</w:t>
      </w:r>
      <w:r w:rsidR="005A2545" w:rsidRPr="002F399B">
        <w:rPr>
          <w:rFonts w:ascii="Times New Roman" w:hAnsi="Times New Roman" w:cs="Times New Roman"/>
          <w:b w:val="0"/>
          <w:bCs w:val="0"/>
          <w:color w:val="auto"/>
        </w:rPr>
        <w:t xml:space="preserve"> </w:t>
      </w:r>
      <w:r w:rsidRPr="002F399B">
        <w:rPr>
          <w:rFonts w:ascii="Times New Roman" w:hAnsi="Times New Roman" w:cs="Times New Roman"/>
          <w:b w:val="0"/>
          <w:bCs w:val="0"/>
          <w:color w:val="auto"/>
        </w:rPr>
        <w:t>d</w:t>
      </w:r>
      <w:r w:rsidR="005A2545" w:rsidRPr="002F399B">
        <w:rPr>
          <w:rFonts w:ascii="Times New Roman" w:hAnsi="Times New Roman" w:cs="Times New Roman"/>
          <w:b w:val="0"/>
          <w:bCs w:val="0"/>
          <w:color w:val="auto"/>
        </w:rPr>
        <w:t>ata was statistically analyzed using ANOVA one way</w:t>
      </w:r>
      <w:r w:rsidRPr="002F399B">
        <w:rPr>
          <w:rFonts w:ascii="Times New Roman" w:hAnsi="Times New Roman" w:cs="Times New Roman"/>
          <w:b w:val="0"/>
          <w:bCs w:val="0"/>
          <w:color w:val="auto"/>
        </w:rPr>
        <w:t xml:space="preserve"> </w:t>
      </w:r>
      <w:r w:rsidR="002F399B">
        <w:rPr>
          <w:rFonts w:ascii="Times New Roman" w:hAnsi="Times New Roman" w:cs="Times New Roman"/>
          <w:b w:val="0"/>
          <w:bCs w:val="0"/>
          <w:color w:val="auto"/>
        </w:rPr>
        <w:t xml:space="preserve">analysis of variance </w:t>
      </w:r>
      <w:r w:rsidRPr="002F399B">
        <w:rPr>
          <w:rFonts w:ascii="Times New Roman" w:hAnsi="Times New Roman" w:cs="Times New Roman"/>
          <w:b w:val="0"/>
          <w:bCs w:val="0"/>
          <w:color w:val="auto"/>
        </w:rPr>
        <w:t>at (</w:t>
      </w:r>
      <w:r w:rsidR="003E100A" w:rsidRPr="002F399B">
        <w:rPr>
          <w:rFonts w:ascii="Times New Roman" w:hAnsi="Times New Roman" w:cs="Times New Roman"/>
          <w:b w:val="0"/>
          <w:bCs w:val="0"/>
          <w:color w:val="auto"/>
        </w:rPr>
        <w:t>p&lt;</w:t>
      </w:r>
      <w:r w:rsidRPr="002F399B">
        <w:rPr>
          <w:rFonts w:ascii="Times New Roman" w:hAnsi="Times New Roman" w:cs="Times New Roman"/>
          <w:b w:val="0"/>
          <w:bCs w:val="0"/>
          <w:color w:val="auto"/>
        </w:rPr>
        <w:t>0.05) level to test the significant level</w:t>
      </w:r>
      <w:r w:rsidR="0056555A">
        <w:rPr>
          <w:rFonts w:ascii="Times New Roman" w:hAnsi="Times New Roman" w:cs="Times New Roman"/>
          <w:b w:val="0"/>
          <w:bCs w:val="0"/>
          <w:color w:val="auto"/>
        </w:rPr>
        <w:t xml:space="preserve"> using </w:t>
      </w:r>
      <w:r w:rsidR="00EE15B5">
        <w:rPr>
          <w:rFonts w:ascii="Times New Roman" w:hAnsi="Times New Roman" w:cs="Times New Roman"/>
          <w:b w:val="0"/>
          <w:bCs w:val="0"/>
          <w:color w:val="auto"/>
        </w:rPr>
        <w:t>Stat soft</w:t>
      </w:r>
      <w:r w:rsidR="0056555A">
        <w:rPr>
          <w:rFonts w:ascii="Times New Roman" w:hAnsi="Times New Roman" w:cs="Times New Roman"/>
          <w:b w:val="0"/>
          <w:bCs w:val="0"/>
          <w:color w:val="auto"/>
        </w:rPr>
        <w:t xml:space="preserve"> (2001) computer program</w:t>
      </w:r>
      <w:r w:rsidRPr="002F399B">
        <w:rPr>
          <w:rFonts w:ascii="Times New Roman" w:hAnsi="Times New Roman" w:cs="Times New Roman"/>
          <w:b w:val="0"/>
          <w:bCs w:val="0"/>
          <w:color w:val="auto"/>
        </w:rPr>
        <w:t xml:space="preserve">. In case of significance </w:t>
      </w:r>
      <w:r w:rsidR="003E100A" w:rsidRPr="002F399B">
        <w:rPr>
          <w:rFonts w:ascii="Times New Roman" w:hAnsi="Times New Roman" w:cs="Times New Roman"/>
          <w:b w:val="0"/>
          <w:bCs w:val="0"/>
          <w:color w:val="auto"/>
        </w:rPr>
        <w:t xml:space="preserve">Duncan multiple range </w:t>
      </w:r>
      <w:r w:rsidR="0013003F" w:rsidRPr="002F399B">
        <w:rPr>
          <w:rFonts w:ascii="Times New Roman" w:hAnsi="Times New Roman" w:cs="Times New Roman"/>
          <w:b w:val="0"/>
          <w:bCs w:val="0"/>
          <w:color w:val="auto"/>
        </w:rPr>
        <w:t>tests</w:t>
      </w:r>
      <w:r w:rsidR="003E100A" w:rsidRPr="002F399B">
        <w:rPr>
          <w:rFonts w:ascii="Times New Roman" w:hAnsi="Times New Roman" w:cs="Times New Roman"/>
          <w:b w:val="0"/>
          <w:bCs w:val="0"/>
          <w:color w:val="auto"/>
        </w:rPr>
        <w:t xml:space="preserve"> </w:t>
      </w:r>
      <w:r w:rsidR="0056555A">
        <w:rPr>
          <w:rFonts w:ascii="Times New Roman" w:hAnsi="Times New Roman" w:cs="Times New Roman"/>
          <w:b w:val="0"/>
          <w:bCs w:val="0"/>
          <w:color w:val="auto"/>
        </w:rPr>
        <w:t xml:space="preserve">was used </w:t>
      </w:r>
      <w:r w:rsidR="003E100A" w:rsidRPr="002F399B">
        <w:rPr>
          <w:rFonts w:ascii="Times New Roman" w:hAnsi="Times New Roman" w:cs="Times New Roman"/>
          <w:b w:val="0"/>
          <w:bCs w:val="0"/>
          <w:color w:val="auto"/>
        </w:rPr>
        <w:t>to test the</w:t>
      </w:r>
      <w:r w:rsidRPr="002F399B">
        <w:rPr>
          <w:rFonts w:ascii="Times New Roman" w:hAnsi="Times New Roman" w:cs="Times New Roman"/>
          <w:b w:val="0"/>
          <w:bCs w:val="0"/>
          <w:color w:val="auto"/>
        </w:rPr>
        <w:t xml:space="preserve"> difference</w:t>
      </w:r>
      <w:r w:rsidR="005A2545" w:rsidRPr="002F399B">
        <w:rPr>
          <w:rFonts w:ascii="Times New Roman" w:hAnsi="Times New Roman" w:cs="Times New Roman"/>
          <w:b w:val="0"/>
          <w:bCs w:val="0"/>
          <w:color w:val="auto"/>
        </w:rPr>
        <w:t xml:space="preserve"> between means.</w:t>
      </w:r>
    </w:p>
    <w:p w:rsidR="001B7A44" w:rsidRPr="002F399B" w:rsidRDefault="001B7A44" w:rsidP="002A7540">
      <w:pPr>
        <w:spacing w:line="360" w:lineRule="auto"/>
        <w:rPr>
          <w:rFonts w:ascii="Times New Roman" w:hAnsi="Times New Roman" w:cs="Times New Roman"/>
          <w:sz w:val="28"/>
          <w:szCs w:val="28"/>
        </w:rPr>
      </w:pPr>
      <w:r w:rsidRPr="002F399B">
        <w:rPr>
          <w:rFonts w:ascii="Times New Roman" w:hAnsi="Times New Roman" w:cs="Times New Roman"/>
          <w:b/>
          <w:bCs/>
          <w:sz w:val="32"/>
          <w:szCs w:val="32"/>
        </w:rPr>
        <w:t>R</w:t>
      </w:r>
      <w:r w:rsidR="00BA37C9">
        <w:rPr>
          <w:rFonts w:ascii="Times New Roman" w:hAnsi="Times New Roman" w:cs="Times New Roman"/>
          <w:b/>
          <w:bCs/>
          <w:sz w:val="32"/>
          <w:szCs w:val="32"/>
        </w:rPr>
        <w:t>esults:</w:t>
      </w:r>
    </w:p>
    <w:p w:rsidR="006A1C74" w:rsidRPr="00AD183B" w:rsidRDefault="0087332D" w:rsidP="00070B2C">
      <w:pPr>
        <w:spacing w:line="360" w:lineRule="auto"/>
        <w:jc w:val="both"/>
        <w:rPr>
          <w:rFonts w:ascii="Times New Roman" w:hAnsi="Times New Roman" w:cs="Times New Roman"/>
          <w:sz w:val="28"/>
          <w:szCs w:val="28"/>
        </w:rPr>
      </w:pPr>
      <w:r w:rsidRPr="002F399B">
        <w:rPr>
          <w:rFonts w:ascii="Times New Roman" w:hAnsi="Times New Roman" w:cs="Times New Roman"/>
          <w:sz w:val="28"/>
          <w:szCs w:val="28"/>
        </w:rPr>
        <w:t>Table (3</w:t>
      </w:r>
      <w:r w:rsidR="001B7A44" w:rsidRPr="002F399B">
        <w:rPr>
          <w:rFonts w:ascii="Times New Roman" w:hAnsi="Times New Roman" w:cs="Times New Roman"/>
          <w:sz w:val="28"/>
          <w:szCs w:val="28"/>
        </w:rPr>
        <w:t>) shows the</w:t>
      </w:r>
      <w:r w:rsidR="00456E2D" w:rsidRPr="002F399B">
        <w:rPr>
          <w:rFonts w:ascii="Times New Roman" w:hAnsi="Times New Roman" w:cs="Times New Roman"/>
          <w:sz w:val="28"/>
          <w:szCs w:val="28"/>
        </w:rPr>
        <w:t xml:space="preserve"> average mean values of </w:t>
      </w:r>
      <w:r w:rsidR="00303D24">
        <w:rPr>
          <w:rFonts w:ascii="Times New Roman" w:hAnsi="Times New Roman" w:cs="Times New Roman"/>
          <w:sz w:val="28"/>
          <w:szCs w:val="28"/>
        </w:rPr>
        <w:t xml:space="preserve">forequarter </w:t>
      </w:r>
      <w:r w:rsidR="001B7A44" w:rsidRPr="002F399B">
        <w:rPr>
          <w:rFonts w:ascii="Times New Roman" w:hAnsi="Times New Roman" w:cs="Times New Roman"/>
          <w:sz w:val="28"/>
          <w:szCs w:val="28"/>
        </w:rPr>
        <w:t>Sudan</w:t>
      </w:r>
      <w:r w:rsidR="00303D24" w:rsidRPr="00303D24">
        <w:rPr>
          <w:rFonts w:ascii="Times New Roman" w:hAnsi="Times New Roman" w:cs="Times New Roman"/>
          <w:sz w:val="28"/>
          <w:szCs w:val="28"/>
        </w:rPr>
        <w:t xml:space="preserve"> </w:t>
      </w:r>
      <w:r w:rsidR="00303D24" w:rsidRPr="002F399B">
        <w:rPr>
          <w:rFonts w:ascii="Times New Roman" w:hAnsi="Times New Roman" w:cs="Times New Roman"/>
          <w:sz w:val="28"/>
          <w:szCs w:val="28"/>
        </w:rPr>
        <w:t>traditional</w:t>
      </w:r>
      <w:r w:rsidR="001B7A44" w:rsidRPr="002F399B">
        <w:rPr>
          <w:rFonts w:ascii="Times New Roman" w:hAnsi="Times New Roman" w:cs="Times New Roman"/>
          <w:sz w:val="28"/>
          <w:szCs w:val="28"/>
        </w:rPr>
        <w:t xml:space="preserve"> meat</w:t>
      </w:r>
      <w:r w:rsidR="00456E2D" w:rsidRPr="002F399B">
        <w:rPr>
          <w:rFonts w:ascii="Times New Roman" w:hAnsi="Times New Roman" w:cs="Times New Roman"/>
          <w:sz w:val="28"/>
          <w:szCs w:val="28"/>
        </w:rPr>
        <w:t xml:space="preserve"> cuts</w:t>
      </w:r>
      <w:r w:rsidR="00BA37C9">
        <w:rPr>
          <w:rFonts w:ascii="Times New Roman" w:hAnsi="Times New Roman" w:cs="Times New Roman"/>
          <w:sz w:val="28"/>
          <w:szCs w:val="28"/>
        </w:rPr>
        <w:t xml:space="preserve"> as</w:t>
      </w:r>
      <w:r w:rsidR="00D833FC" w:rsidRPr="002F399B">
        <w:rPr>
          <w:rFonts w:ascii="Times New Roman" w:hAnsi="Times New Roman" w:cs="Times New Roman"/>
          <w:sz w:val="28"/>
          <w:szCs w:val="28"/>
        </w:rPr>
        <w:t xml:space="preserve"> </w:t>
      </w:r>
      <w:r w:rsidR="002A7540">
        <w:rPr>
          <w:rFonts w:ascii="Times New Roman" w:hAnsi="Times New Roman" w:cs="Times New Roman"/>
          <w:sz w:val="28"/>
          <w:szCs w:val="28"/>
        </w:rPr>
        <w:t xml:space="preserve">a </w:t>
      </w:r>
      <w:r w:rsidR="00D833FC" w:rsidRPr="002F399B">
        <w:rPr>
          <w:rFonts w:ascii="Times New Roman" w:hAnsi="Times New Roman" w:cs="Times New Roman"/>
          <w:sz w:val="28"/>
          <w:szCs w:val="28"/>
        </w:rPr>
        <w:t xml:space="preserve">percentage of </w:t>
      </w:r>
      <w:r w:rsidR="00BA37C9">
        <w:rPr>
          <w:rFonts w:ascii="Times New Roman" w:hAnsi="Times New Roman" w:cs="Times New Roman"/>
          <w:sz w:val="28"/>
          <w:szCs w:val="28"/>
        </w:rPr>
        <w:t xml:space="preserve">chilled </w:t>
      </w:r>
      <w:r w:rsidR="00155507" w:rsidRPr="002F399B">
        <w:rPr>
          <w:rFonts w:ascii="Times New Roman" w:hAnsi="Times New Roman" w:cs="Times New Roman"/>
          <w:sz w:val="28"/>
          <w:szCs w:val="28"/>
        </w:rPr>
        <w:t>carcass</w:t>
      </w:r>
      <w:r w:rsidR="002A7540">
        <w:rPr>
          <w:rFonts w:ascii="Times New Roman" w:hAnsi="Times New Roman" w:cs="Times New Roman"/>
          <w:sz w:val="28"/>
          <w:szCs w:val="28"/>
        </w:rPr>
        <w:t xml:space="preserve"> weight</w:t>
      </w:r>
      <w:r w:rsidR="00155507" w:rsidRPr="002F399B">
        <w:rPr>
          <w:rFonts w:ascii="Times New Roman" w:hAnsi="Times New Roman" w:cs="Times New Roman"/>
          <w:sz w:val="28"/>
          <w:szCs w:val="28"/>
        </w:rPr>
        <w:t xml:space="preserve">. </w:t>
      </w:r>
      <w:r w:rsidR="00082065" w:rsidRPr="00AD183B">
        <w:rPr>
          <w:rFonts w:ascii="Times New Roman" w:hAnsi="Times New Roman" w:cs="Times New Roman"/>
          <w:sz w:val="28"/>
          <w:szCs w:val="28"/>
        </w:rPr>
        <w:t>Significant</w:t>
      </w:r>
      <w:r w:rsidR="001B7A44" w:rsidRPr="00AD183B">
        <w:rPr>
          <w:rFonts w:ascii="Times New Roman" w:hAnsi="Times New Roman" w:cs="Times New Roman"/>
          <w:sz w:val="28"/>
          <w:szCs w:val="28"/>
        </w:rPr>
        <w:t xml:space="preserve"> differences were found between the wholesale cuts obtained from carcasses of bulls. Cuts as Figra (Neck),</w:t>
      </w:r>
      <w:r w:rsidR="004B1ED6" w:rsidRPr="00AD183B">
        <w:rPr>
          <w:rFonts w:ascii="Times New Roman" w:hAnsi="Times New Roman" w:cs="Times New Roman"/>
          <w:sz w:val="28"/>
          <w:szCs w:val="28"/>
        </w:rPr>
        <w:t xml:space="preserve"> Aldoosh (brisket), Lawhatalkatif (part of clod), Smallribs, Ribs, Dolatamoia (part of ribs), Alsinkar (chuck and blad) showed no significant difference. While </w:t>
      </w:r>
      <w:r w:rsidR="00DF55CE" w:rsidRPr="00AD183B">
        <w:rPr>
          <w:rFonts w:ascii="Times New Roman" w:hAnsi="Times New Roman" w:cs="Times New Roman"/>
          <w:sz w:val="28"/>
          <w:szCs w:val="28"/>
        </w:rPr>
        <w:t>Gerebatalzened</w:t>
      </w:r>
      <w:r w:rsidR="00CD7C69">
        <w:rPr>
          <w:rFonts w:ascii="Times New Roman" w:hAnsi="Times New Roman" w:cs="Times New Roman"/>
          <w:sz w:val="28"/>
          <w:szCs w:val="28"/>
        </w:rPr>
        <w:t xml:space="preserve"> (part of clod)</w:t>
      </w:r>
      <w:r w:rsidR="00070B2C">
        <w:rPr>
          <w:rFonts w:ascii="Times New Roman" w:hAnsi="Times New Roman" w:cs="Times New Roman"/>
          <w:sz w:val="28"/>
          <w:szCs w:val="28"/>
        </w:rPr>
        <w:t>, Alsinket (hump),</w:t>
      </w:r>
      <w:r w:rsidR="004B1ED6" w:rsidRPr="00AD183B">
        <w:rPr>
          <w:rFonts w:ascii="Times New Roman" w:hAnsi="Times New Roman" w:cs="Times New Roman"/>
          <w:sz w:val="28"/>
          <w:szCs w:val="28"/>
        </w:rPr>
        <w:t xml:space="preserve"> </w:t>
      </w:r>
      <w:r w:rsidR="001B7A44" w:rsidRPr="00AD183B">
        <w:rPr>
          <w:rFonts w:ascii="Times New Roman" w:hAnsi="Times New Roman" w:cs="Times New Roman"/>
          <w:sz w:val="28"/>
          <w:szCs w:val="28"/>
        </w:rPr>
        <w:t>Argoobamami</w:t>
      </w:r>
      <w:r w:rsidR="004B1ED6" w:rsidRPr="00AD183B">
        <w:rPr>
          <w:rFonts w:ascii="Times New Roman" w:hAnsi="Times New Roman" w:cs="Times New Roman"/>
          <w:sz w:val="28"/>
          <w:szCs w:val="28"/>
        </w:rPr>
        <w:t xml:space="preserve"> (shin)</w:t>
      </w:r>
      <w:r w:rsidR="00070B2C">
        <w:rPr>
          <w:rFonts w:ascii="Times New Roman" w:hAnsi="Times New Roman" w:cs="Times New Roman"/>
          <w:sz w:val="28"/>
          <w:szCs w:val="28"/>
        </w:rPr>
        <w:t>and Abahal</w:t>
      </w:r>
      <w:r w:rsidR="001B7A44" w:rsidRPr="00AD183B">
        <w:rPr>
          <w:rFonts w:ascii="Times New Roman" w:hAnsi="Times New Roman" w:cs="Times New Roman"/>
          <w:sz w:val="28"/>
          <w:szCs w:val="28"/>
        </w:rPr>
        <w:t xml:space="preserve"> there were highly significant changes (P&lt;0</w:t>
      </w:r>
      <w:r w:rsidR="00DF55CE" w:rsidRPr="00AD183B">
        <w:rPr>
          <w:rFonts w:ascii="Times New Roman" w:hAnsi="Times New Roman" w:cs="Times New Roman"/>
          <w:sz w:val="28"/>
          <w:szCs w:val="28"/>
        </w:rPr>
        <w:t xml:space="preserve">.001). </w:t>
      </w:r>
      <w:r w:rsidR="001B7A44" w:rsidRPr="00AD183B">
        <w:rPr>
          <w:rFonts w:ascii="Times New Roman" w:hAnsi="Times New Roman" w:cs="Times New Roman"/>
          <w:sz w:val="28"/>
          <w:szCs w:val="28"/>
        </w:rPr>
        <w:t xml:space="preserve"> </w:t>
      </w:r>
      <w:r w:rsidR="00070B2C">
        <w:rPr>
          <w:rFonts w:ascii="Times New Roman" w:hAnsi="Times New Roman" w:cs="Times New Roman"/>
          <w:sz w:val="28"/>
          <w:szCs w:val="28"/>
        </w:rPr>
        <w:t xml:space="preserve">the same is true for </w:t>
      </w:r>
      <w:r w:rsidR="00DF55CE" w:rsidRPr="00AD183B">
        <w:rPr>
          <w:rFonts w:ascii="Times New Roman" w:hAnsi="Times New Roman" w:cs="Times New Roman"/>
          <w:sz w:val="28"/>
          <w:szCs w:val="28"/>
        </w:rPr>
        <w:t xml:space="preserve">Alshooka </w:t>
      </w:r>
      <w:r w:rsidR="001B7A44" w:rsidRPr="00AD183B">
        <w:rPr>
          <w:rFonts w:ascii="Times New Roman" w:hAnsi="Times New Roman" w:cs="Times New Roman"/>
          <w:sz w:val="28"/>
          <w:szCs w:val="28"/>
        </w:rPr>
        <w:t>show</w:t>
      </w:r>
      <w:r w:rsidR="00070B2C">
        <w:rPr>
          <w:rFonts w:ascii="Times New Roman" w:hAnsi="Times New Roman" w:cs="Times New Roman"/>
          <w:sz w:val="28"/>
          <w:szCs w:val="28"/>
        </w:rPr>
        <w:t xml:space="preserve">ing a </w:t>
      </w:r>
      <w:r w:rsidR="00DF55CE" w:rsidRPr="00AD183B">
        <w:rPr>
          <w:rFonts w:ascii="Times New Roman" w:hAnsi="Times New Roman" w:cs="Times New Roman"/>
          <w:sz w:val="28"/>
          <w:szCs w:val="28"/>
        </w:rPr>
        <w:t xml:space="preserve">significant difference (P&lt;0.01) </w:t>
      </w:r>
    </w:p>
    <w:p w:rsidR="006A1C74" w:rsidRPr="00365668" w:rsidRDefault="006A1C74" w:rsidP="009348F1">
      <w:pPr>
        <w:spacing w:line="360" w:lineRule="auto"/>
        <w:rPr>
          <w:rFonts w:ascii="Times New Roman" w:hAnsi="Times New Roman" w:cs="Times New Roman"/>
          <w:b/>
          <w:bCs/>
          <w:sz w:val="28"/>
          <w:szCs w:val="28"/>
        </w:rPr>
      </w:pPr>
      <w:r w:rsidRPr="00365668">
        <w:rPr>
          <w:rFonts w:ascii="Times New Roman" w:hAnsi="Times New Roman" w:cs="Times New Roman"/>
          <w:b/>
          <w:bCs/>
          <w:sz w:val="28"/>
          <w:szCs w:val="28"/>
        </w:rPr>
        <w:t xml:space="preserve"> Table</w:t>
      </w:r>
      <w:r w:rsidR="00CF73CB">
        <w:rPr>
          <w:rFonts w:ascii="Times New Roman" w:hAnsi="Times New Roman" w:cs="Times New Roman"/>
          <w:b/>
          <w:bCs/>
          <w:sz w:val="28"/>
          <w:szCs w:val="28"/>
        </w:rPr>
        <w:t xml:space="preserve"> </w:t>
      </w:r>
      <w:r w:rsidR="00365668" w:rsidRPr="00365668">
        <w:rPr>
          <w:rFonts w:ascii="Times New Roman" w:hAnsi="Times New Roman" w:cs="Times New Roman"/>
          <w:b/>
          <w:bCs/>
          <w:sz w:val="28"/>
          <w:szCs w:val="28"/>
        </w:rPr>
        <w:t>3.</w:t>
      </w:r>
      <w:r w:rsidRPr="00365668">
        <w:rPr>
          <w:rFonts w:ascii="Times New Roman" w:hAnsi="Times New Roman" w:cs="Times New Roman"/>
          <w:b/>
          <w:bCs/>
          <w:sz w:val="28"/>
          <w:szCs w:val="28"/>
        </w:rPr>
        <w:t xml:space="preserve"> Effect of carcass weight on forequarter Sudanese traditional cuts % of </w:t>
      </w:r>
      <w:r w:rsidR="00CF73CB" w:rsidRPr="00CF73CB">
        <w:rPr>
          <w:rFonts w:ascii="Times New Roman" w:hAnsi="Times New Roman" w:cs="Times New Roman"/>
          <w:b/>
          <w:bCs/>
          <w:sz w:val="28"/>
          <w:szCs w:val="28"/>
        </w:rPr>
        <w:t>western Sudan Baggara bull</w:t>
      </w:r>
      <w:r w:rsidR="009348F1">
        <w:rPr>
          <w:rFonts w:ascii="Times New Roman" w:hAnsi="Times New Roman" w:cs="Times New Roman"/>
          <w:b/>
          <w:bCs/>
          <w:sz w:val="28"/>
          <w:szCs w:val="28"/>
        </w:rPr>
        <w:t>s.</w:t>
      </w:r>
    </w:p>
    <w:tbl>
      <w:tblPr>
        <w:tblStyle w:val="TableGrid"/>
        <w:tblW w:w="0" w:type="auto"/>
        <w:tblInd w:w="108" w:type="dxa"/>
        <w:tblCellMar>
          <w:left w:w="115" w:type="dxa"/>
          <w:right w:w="115" w:type="dxa"/>
        </w:tblCellMar>
        <w:tblLook w:val="04A0"/>
      </w:tblPr>
      <w:tblGrid>
        <w:gridCol w:w="2672"/>
        <w:gridCol w:w="1000"/>
        <w:gridCol w:w="1000"/>
        <w:gridCol w:w="1000"/>
        <w:gridCol w:w="860"/>
        <w:gridCol w:w="1024"/>
      </w:tblGrid>
      <w:tr w:rsidR="004A6702" w:rsidRPr="00B75D5D" w:rsidTr="00B75D5D">
        <w:tc>
          <w:tcPr>
            <w:tcW w:w="0" w:type="auto"/>
            <w:vMerge w:val="restart"/>
            <w:vAlign w:val="center"/>
          </w:tcPr>
          <w:p w:rsidR="004A6702" w:rsidRPr="00B75D5D" w:rsidRDefault="004A6702" w:rsidP="00B75D5D">
            <w:pPr>
              <w:rPr>
                <w:rFonts w:ascii="Times New Roman" w:hAnsi="Times New Roman" w:cs="Times New Roman"/>
                <w:sz w:val="28"/>
                <w:szCs w:val="28"/>
              </w:rPr>
            </w:pPr>
            <w:r w:rsidRPr="00B75D5D">
              <w:rPr>
                <w:rFonts w:ascii="Times New Roman" w:hAnsi="Times New Roman" w:cs="Times New Roman"/>
                <w:sz w:val="28"/>
                <w:szCs w:val="28"/>
              </w:rPr>
              <w:t>Item</w:t>
            </w:r>
          </w:p>
        </w:tc>
        <w:tc>
          <w:tcPr>
            <w:tcW w:w="0" w:type="auto"/>
            <w:gridSpan w:val="3"/>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Group</w:t>
            </w:r>
          </w:p>
        </w:tc>
        <w:tc>
          <w:tcPr>
            <w:tcW w:w="0" w:type="auto"/>
            <w:vMerge w:val="restart"/>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SEM</w:t>
            </w:r>
          </w:p>
        </w:tc>
        <w:tc>
          <w:tcPr>
            <w:tcW w:w="0" w:type="auto"/>
            <w:vMerge w:val="restart"/>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P-level</w:t>
            </w:r>
          </w:p>
        </w:tc>
      </w:tr>
      <w:tr w:rsidR="004A6702" w:rsidRPr="00B75D5D" w:rsidTr="00B75D5D">
        <w:tc>
          <w:tcPr>
            <w:tcW w:w="0" w:type="auto"/>
            <w:vMerge/>
            <w:vAlign w:val="center"/>
          </w:tcPr>
          <w:p w:rsidR="004A6702" w:rsidRPr="00B75D5D" w:rsidRDefault="004A6702" w:rsidP="00B75D5D">
            <w:pPr>
              <w:rPr>
                <w:rFonts w:ascii="Times New Roman" w:hAnsi="Times New Roman" w:cs="Times New Roman"/>
                <w:sz w:val="28"/>
                <w:szCs w:val="28"/>
              </w:rPr>
            </w:pPr>
          </w:p>
        </w:tc>
        <w:tc>
          <w:tcPr>
            <w:tcW w:w="0" w:type="auto"/>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A</w:t>
            </w:r>
          </w:p>
          <w:p w:rsidR="004A6702" w:rsidRPr="00B75D5D" w:rsidRDefault="004A6702" w:rsidP="00B75D5D">
            <w:pPr>
              <w:jc w:val="center"/>
              <w:rPr>
                <w:rFonts w:ascii="Times New Roman" w:hAnsi="Times New Roman" w:cs="Times New Roman"/>
                <w:sz w:val="28"/>
                <w:szCs w:val="28"/>
              </w:rPr>
            </w:pPr>
          </w:p>
        </w:tc>
        <w:tc>
          <w:tcPr>
            <w:tcW w:w="0" w:type="auto"/>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B</w:t>
            </w:r>
          </w:p>
          <w:p w:rsidR="004A6702" w:rsidRPr="00B75D5D" w:rsidRDefault="004A6702" w:rsidP="00B75D5D">
            <w:pPr>
              <w:jc w:val="center"/>
              <w:rPr>
                <w:rFonts w:ascii="Times New Roman" w:hAnsi="Times New Roman" w:cs="Times New Roman"/>
                <w:sz w:val="28"/>
                <w:szCs w:val="28"/>
              </w:rPr>
            </w:pPr>
          </w:p>
        </w:tc>
        <w:tc>
          <w:tcPr>
            <w:tcW w:w="0" w:type="auto"/>
            <w:vAlign w:val="center"/>
          </w:tcPr>
          <w:p w:rsidR="004A6702" w:rsidRPr="00B75D5D" w:rsidRDefault="004A6702" w:rsidP="00B75D5D">
            <w:pPr>
              <w:jc w:val="center"/>
              <w:rPr>
                <w:rFonts w:ascii="Times New Roman" w:hAnsi="Times New Roman" w:cs="Times New Roman"/>
                <w:sz w:val="28"/>
                <w:szCs w:val="28"/>
              </w:rPr>
            </w:pPr>
            <w:r w:rsidRPr="00B75D5D">
              <w:rPr>
                <w:rFonts w:ascii="Times New Roman" w:hAnsi="Times New Roman" w:cs="Times New Roman"/>
                <w:sz w:val="28"/>
                <w:szCs w:val="28"/>
              </w:rPr>
              <w:t>C</w:t>
            </w:r>
          </w:p>
          <w:p w:rsidR="004A6702" w:rsidRPr="00B75D5D" w:rsidRDefault="004A6702" w:rsidP="00B75D5D">
            <w:pPr>
              <w:jc w:val="center"/>
              <w:rPr>
                <w:rFonts w:ascii="Times New Roman" w:hAnsi="Times New Roman" w:cs="Times New Roman"/>
                <w:sz w:val="28"/>
                <w:szCs w:val="28"/>
              </w:rPr>
            </w:pPr>
          </w:p>
        </w:tc>
        <w:tc>
          <w:tcPr>
            <w:tcW w:w="0" w:type="auto"/>
            <w:vMerge/>
            <w:vAlign w:val="center"/>
          </w:tcPr>
          <w:p w:rsidR="004A6702" w:rsidRPr="00B75D5D" w:rsidRDefault="004A6702" w:rsidP="00B75D5D">
            <w:pPr>
              <w:jc w:val="center"/>
              <w:rPr>
                <w:rFonts w:ascii="Times New Roman" w:hAnsi="Times New Roman" w:cs="Times New Roman"/>
                <w:sz w:val="28"/>
                <w:szCs w:val="28"/>
              </w:rPr>
            </w:pPr>
          </w:p>
        </w:tc>
        <w:tc>
          <w:tcPr>
            <w:tcW w:w="0" w:type="auto"/>
            <w:vMerge/>
            <w:vAlign w:val="center"/>
          </w:tcPr>
          <w:p w:rsidR="004A6702" w:rsidRPr="00B75D5D" w:rsidRDefault="004A6702" w:rsidP="00B75D5D">
            <w:pPr>
              <w:jc w:val="center"/>
              <w:rPr>
                <w:rFonts w:ascii="Times New Roman" w:hAnsi="Times New Roman" w:cs="Times New Roman"/>
                <w:sz w:val="28"/>
                <w:szCs w:val="28"/>
              </w:rPr>
            </w:pPr>
          </w:p>
        </w:tc>
      </w:tr>
      <w:tr w:rsidR="008D4DF0" w:rsidRPr="00B75D5D" w:rsidTr="00B75D5D">
        <w:tc>
          <w:tcPr>
            <w:tcW w:w="0" w:type="auto"/>
            <w:vAlign w:val="center"/>
          </w:tcPr>
          <w:p w:rsidR="008D4DF0" w:rsidRPr="00B75D5D" w:rsidRDefault="008D4DF0" w:rsidP="00B75D5D">
            <w:pPr>
              <w:rPr>
                <w:rFonts w:ascii="Times New Roman" w:hAnsi="Times New Roman" w:cs="Times New Roman"/>
                <w:sz w:val="28"/>
                <w:szCs w:val="28"/>
              </w:rPr>
            </w:pPr>
            <w:r w:rsidRPr="00B75D5D">
              <w:rPr>
                <w:rFonts w:ascii="Times New Roman" w:hAnsi="Times New Roman" w:cs="Times New Roman"/>
                <w:sz w:val="28"/>
                <w:szCs w:val="28"/>
              </w:rPr>
              <w:t>Slaughter weight (kg)</w:t>
            </w:r>
          </w:p>
        </w:tc>
        <w:tc>
          <w:tcPr>
            <w:tcW w:w="0" w:type="auto"/>
            <w:vAlign w:val="center"/>
          </w:tcPr>
          <w:p w:rsidR="008D4DF0" w:rsidRPr="00B75D5D" w:rsidRDefault="008D4D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222.50</w:t>
            </w:r>
          </w:p>
        </w:tc>
        <w:tc>
          <w:tcPr>
            <w:tcW w:w="0" w:type="auto"/>
            <w:vAlign w:val="center"/>
          </w:tcPr>
          <w:p w:rsidR="008D4DF0" w:rsidRPr="00B75D5D" w:rsidRDefault="008D4D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266.50</w:t>
            </w:r>
          </w:p>
        </w:tc>
        <w:tc>
          <w:tcPr>
            <w:tcW w:w="0" w:type="auto"/>
            <w:vAlign w:val="center"/>
          </w:tcPr>
          <w:p w:rsidR="008D4DF0" w:rsidRPr="00B75D5D" w:rsidRDefault="008D4D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330.50</w:t>
            </w:r>
          </w:p>
        </w:tc>
        <w:tc>
          <w:tcPr>
            <w:tcW w:w="0" w:type="auto"/>
            <w:vAlign w:val="center"/>
          </w:tcPr>
          <w:p w:rsidR="008D4DF0" w:rsidRPr="00B75D5D" w:rsidRDefault="008D4D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6.82</w:t>
            </w:r>
            <w:r w:rsidR="000C1EEA" w:rsidRPr="00B75D5D">
              <w:rPr>
                <w:rFonts w:ascii="Times New Roman" w:hAnsi="Times New Roman" w:cs="Times New Roman"/>
                <w:color w:val="000000"/>
                <w:sz w:val="28"/>
                <w:szCs w:val="28"/>
              </w:rPr>
              <w:t>8</w:t>
            </w:r>
          </w:p>
        </w:tc>
        <w:tc>
          <w:tcPr>
            <w:tcW w:w="0" w:type="auto"/>
            <w:vAlign w:val="center"/>
          </w:tcPr>
          <w:p w:rsidR="008D4DF0" w:rsidRPr="00B75D5D" w:rsidRDefault="008D4D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w:t>
            </w:r>
          </w:p>
        </w:tc>
      </w:tr>
      <w:tr w:rsidR="00743FA5" w:rsidRPr="00B75D5D" w:rsidTr="00B75D5D">
        <w:tc>
          <w:tcPr>
            <w:tcW w:w="0" w:type="auto"/>
            <w:vAlign w:val="center"/>
          </w:tcPr>
          <w:p w:rsidR="00743FA5" w:rsidRPr="00B75D5D" w:rsidRDefault="00743FA5" w:rsidP="00B75D5D">
            <w:pPr>
              <w:rPr>
                <w:rFonts w:ascii="Times New Roman" w:hAnsi="Times New Roman" w:cs="Times New Roman"/>
                <w:sz w:val="28"/>
                <w:szCs w:val="28"/>
              </w:rPr>
            </w:pPr>
            <w:r w:rsidRPr="00B75D5D">
              <w:rPr>
                <w:rFonts w:ascii="Times New Roman" w:hAnsi="Times New Roman" w:cs="Times New Roman"/>
                <w:sz w:val="28"/>
                <w:szCs w:val="28"/>
              </w:rPr>
              <w:t>Left side weight (kg)</w:t>
            </w:r>
          </w:p>
        </w:tc>
        <w:tc>
          <w:tcPr>
            <w:tcW w:w="0" w:type="auto"/>
            <w:vAlign w:val="center"/>
          </w:tcPr>
          <w:p w:rsidR="00743FA5" w:rsidRPr="00B75D5D" w:rsidRDefault="00743FA5"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52.73</w:t>
            </w:r>
          </w:p>
        </w:tc>
        <w:tc>
          <w:tcPr>
            <w:tcW w:w="0" w:type="auto"/>
            <w:vAlign w:val="center"/>
          </w:tcPr>
          <w:p w:rsidR="00743FA5" w:rsidRPr="00B75D5D" w:rsidRDefault="00743FA5"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69.77</w:t>
            </w:r>
          </w:p>
        </w:tc>
        <w:tc>
          <w:tcPr>
            <w:tcW w:w="0" w:type="auto"/>
            <w:vAlign w:val="center"/>
          </w:tcPr>
          <w:p w:rsidR="00743FA5" w:rsidRPr="00B75D5D" w:rsidRDefault="00743FA5"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84.48</w:t>
            </w:r>
          </w:p>
        </w:tc>
        <w:tc>
          <w:tcPr>
            <w:tcW w:w="0" w:type="auto"/>
            <w:vAlign w:val="center"/>
          </w:tcPr>
          <w:p w:rsidR="00743FA5" w:rsidRPr="00B75D5D" w:rsidRDefault="00743FA5"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2.230</w:t>
            </w:r>
          </w:p>
        </w:tc>
        <w:tc>
          <w:tcPr>
            <w:tcW w:w="0" w:type="auto"/>
            <w:vAlign w:val="center"/>
          </w:tcPr>
          <w:p w:rsidR="00743FA5" w:rsidRPr="00B75D5D" w:rsidRDefault="00743FA5"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w:t>
            </w:r>
          </w:p>
        </w:tc>
      </w:tr>
      <w:tr w:rsidR="00743FA5" w:rsidRPr="00B75D5D" w:rsidTr="00B75D5D">
        <w:tc>
          <w:tcPr>
            <w:tcW w:w="0" w:type="auto"/>
            <w:vAlign w:val="center"/>
          </w:tcPr>
          <w:p w:rsidR="00743FA5" w:rsidRPr="00B75D5D" w:rsidRDefault="00743FA5" w:rsidP="00B75D5D">
            <w:pPr>
              <w:rPr>
                <w:rFonts w:ascii="Times New Roman" w:hAnsi="Times New Roman" w:cs="Times New Roman"/>
                <w:sz w:val="28"/>
                <w:szCs w:val="28"/>
              </w:rPr>
            </w:pPr>
            <w:r w:rsidRPr="00B75D5D">
              <w:rPr>
                <w:rFonts w:ascii="Times New Roman" w:hAnsi="Times New Roman" w:cs="Times New Roman"/>
                <w:sz w:val="28"/>
                <w:szCs w:val="28"/>
              </w:rPr>
              <w:t>Forequarter</w:t>
            </w:r>
          </w:p>
          <w:p w:rsidR="00743FA5" w:rsidRPr="00B75D5D" w:rsidRDefault="00743FA5" w:rsidP="00B75D5D">
            <w:pPr>
              <w:rPr>
                <w:rFonts w:ascii="Times New Roman" w:hAnsi="Times New Roman" w:cs="Times New Roman"/>
                <w:sz w:val="28"/>
                <w:szCs w:val="28"/>
              </w:rPr>
            </w:pPr>
            <w:r w:rsidRPr="00B75D5D">
              <w:rPr>
                <w:rFonts w:ascii="Times New Roman" w:hAnsi="Times New Roman" w:cs="Times New Roman"/>
                <w:sz w:val="28"/>
                <w:szCs w:val="28"/>
              </w:rPr>
              <w:t>Cuts</w:t>
            </w:r>
          </w:p>
        </w:tc>
        <w:tc>
          <w:tcPr>
            <w:tcW w:w="0" w:type="auto"/>
            <w:vAlign w:val="center"/>
          </w:tcPr>
          <w:p w:rsidR="00743FA5" w:rsidRPr="00B75D5D" w:rsidRDefault="00743FA5" w:rsidP="00B75D5D">
            <w:pPr>
              <w:jc w:val="center"/>
              <w:rPr>
                <w:rFonts w:ascii="Times New Roman" w:hAnsi="Times New Roman" w:cs="Times New Roman"/>
                <w:sz w:val="28"/>
                <w:szCs w:val="28"/>
              </w:rPr>
            </w:pPr>
          </w:p>
        </w:tc>
        <w:tc>
          <w:tcPr>
            <w:tcW w:w="0" w:type="auto"/>
            <w:vAlign w:val="center"/>
          </w:tcPr>
          <w:p w:rsidR="00743FA5" w:rsidRPr="00B75D5D" w:rsidRDefault="00743FA5" w:rsidP="00B75D5D">
            <w:pPr>
              <w:jc w:val="center"/>
              <w:rPr>
                <w:rFonts w:ascii="Times New Roman" w:hAnsi="Times New Roman" w:cs="Times New Roman"/>
                <w:sz w:val="28"/>
                <w:szCs w:val="28"/>
              </w:rPr>
            </w:pPr>
          </w:p>
        </w:tc>
        <w:tc>
          <w:tcPr>
            <w:tcW w:w="0" w:type="auto"/>
            <w:vAlign w:val="center"/>
          </w:tcPr>
          <w:p w:rsidR="00743FA5" w:rsidRPr="00B75D5D" w:rsidRDefault="00743FA5" w:rsidP="00B75D5D">
            <w:pPr>
              <w:jc w:val="center"/>
              <w:rPr>
                <w:rFonts w:ascii="Times New Roman" w:hAnsi="Times New Roman" w:cs="Times New Roman"/>
                <w:sz w:val="28"/>
                <w:szCs w:val="28"/>
              </w:rPr>
            </w:pPr>
          </w:p>
        </w:tc>
        <w:tc>
          <w:tcPr>
            <w:tcW w:w="0" w:type="auto"/>
            <w:vAlign w:val="center"/>
          </w:tcPr>
          <w:p w:rsidR="00743FA5" w:rsidRPr="00B75D5D" w:rsidRDefault="00743FA5" w:rsidP="00B75D5D">
            <w:pPr>
              <w:jc w:val="center"/>
              <w:rPr>
                <w:rFonts w:ascii="Times New Roman" w:hAnsi="Times New Roman" w:cs="Times New Roman"/>
                <w:sz w:val="28"/>
                <w:szCs w:val="28"/>
              </w:rPr>
            </w:pPr>
          </w:p>
        </w:tc>
        <w:tc>
          <w:tcPr>
            <w:tcW w:w="0" w:type="auto"/>
            <w:vAlign w:val="center"/>
          </w:tcPr>
          <w:p w:rsidR="00743FA5" w:rsidRPr="00B75D5D" w:rsidRDefault="00743FA5" w:rsidP="00B75D5D">
            <w:pPr>
              <w:jc w:val="center"/>
              <w:rPr>
                <w:rFonts w:ascii="Times New Roman" w:hAnsi="Times New Roman" w:cs="Times New Roman"/>
                <w:sz w:val="28"/>
                <w:szCs w:val="28"/>
              </w:rPr>
            </w:pP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Neck</w:t>
            </w:r>
          </w:p>
        </w:tc>
        <w:tc>
          <w:tcPr>
            <w:tcW w:w="0" w:type="auto"/>
            <w:vAlign w:val="center"/>
          </w:tcPr>
          <w:p w:rsidR="00FB01D0" w:rsidRPr="00B75D5D" w:rsidRDefault="00FB01D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8.90</w:t>
            </w:r>
          </w:p>
        </w:tc>
        <w:tc>
          <w:tcPr>
            <w:tcW w:w="0" w:type="auto"/>
            <w:vAlign w:val="center"/>
          </w:tcPr>
          <w:p w:rsidR="002A7540" w:rsidRPr="00B75D5D" w:rsidRDefault="002A7540" w:rsidP="00B75D5D">
            <w:pPr>
              <w:jc w:val="center"/>
              <w:rPr>
                <w:rFonts w:ascii="Times New Roman" w:hAnsi="Times New Roman" w:cs="Times New Roman"/>
                <w:color w:val="000000"/>
                <w:sz w:val="28"/>
                <w:szCs w:val="28"/>
              </w:rPr>
            </w:pPr>
          </w:p>
          <w:p w:rsidR="00FB01D0" w:rsidRPr="00B75D5D" w:rsidRDefault="00AD2E3F"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8.94</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FB01D0" w:rsidP="00B75D5D">
            <w:pPr>
              <w:jc w:val="center"/>
              <w:rPr>
                <w:rFonts w:ascii="Times New Roman" w:hAnsi="Times New Roman" w:cs="Times New Roman"/>
                <w:sz w:val="28"/>
                <w:szCs w:val="28"/>
              </w:rPr>
            </w:pPr>
            <w:r w:rsidRPr="00B75D5D">
              <w:rPr>
                <w:rFonts w:ascii="Times New Roman" w:eastAsia="Times New Roman" w:hAnsi="Times New Roman" w:cs="Times New Roman"/>
                <w:color w:val="000000"/>
                <w:sz w:val="28"/>
                <w:szCs w:val="28"/>
              </w:rPr>
              <w:t>8.9</w:t>
            </w:r>
            <w:r w:rsidR="00AD2E3F" w:rsidRPr="00B75D5D">
              <w:rPr>
                <w:rFonts w:ascii="Times New Roman" w:eastAsia="Times New Roman" w:hAnsi="Times New Roman" w:cs="Times New Roman"/>
                <w:color w:val="000000"/>
                <w:sz w:val="28"/>
                <w:szCs w:val="28"/>
              </w:rPr>
              <w:t>5</w:t>
            </w:r>
          </w:p>
        </w:tc>
        <w:tc>
          <w:tcPr>
            <w:tcW w:w="0" w:type="auto"/>
            <w:vAlign w:val="center"/>
          </w:tcPr>
          <w:p w:rsidR="002A7540" w:rsidRPr="00B75D5D" w:rsidRDefault="002A7540" w:rsidP="00B75D5D">
            <w:pPr>
              <w:jc w:val="center"/>
              <w:rPr>
                <w:rFonts w:ascii="Times New Roman" w:hAnsi="Times New Roman" w:cs="Times New Roman"/>
                <w:color w:val="000000"/>
                <w:sz w:val="28"/>
                <w:szCs w:val="28"/>
              </w:rPr>
            </w:pPr>
          </w:p>
          <w:p w:rsidR="00FB01D0" w:rsidRPr="00B75D5D" w:rsidRDefault="00AD2E3F"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0.350</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FB01D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tl/>
              </w:rPr>
            </w:pPr>
            <w:r w:rsidRPr="00B75D5D">
              <w:rPr>
                <w:rFonts w:ascii="Times New Roman" w:hAnsi="Times New Roman" w:cs="Times New Roman"/>
                <w:sz w:val="28"/>
                <w:szCs w:val="28"/>
              </w:rPr>
              <w:t>Gerebatalzened</w:t>
            </w:r>
          </w:p>
        </w:tc>
        <w:tc>
          <w:tcPr>
            <w:tcW w:w="0" w:type="auto"/>
            <w:vAlign w:val="center"/>
          </w:tcPr>
          <w:p w:rsidR="00FB01D0"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3.60</m:t>
              </m:r>
            </m:oMath>
            <w:r w:rsidR="00B14700" w:rsidRPr="00B75D5D">
              <w:rPr>
                <w:rFonts w:ascii="Times New Roman" w:hAnsi="Times New Roman" w:cs="Times New Roman"/>
                <w:color w:val="000000"/>
                <w:sz w:val="28"/>
                <w:szCs w:val="28"/>
                <w:vertAlign w:val="superscript"/>
              </w:rPr>
              <w:t>b</w:t>
            </w: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FB01D0"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3.26</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EB7283"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3.17</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EB7283" w:rsidRPr="00B75D5D" w:rsidRDefault="0095780D"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0.085</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EB7283" w:rsidP="00B75D5D">
            <w:pPr>
              <w:jc w:val="center"/>
              <w:rPr>
                <w:rFonts w:ascii="Times New Roman" w:hAnsi="Times New Roman" w:cs="Times New Roman"/>
                <w:sz w:val="28"/>
                <w:szCs w:val="28"/>
              </w:rPr>
            </w:pPr>
            <w:r w:rsidRPr="00B75D5D">
              <w:rPr>
                <w:rFonts w:ascii="Times New Roman" w:hAnsi="Times New Roman" w:cs="Times New Roman"/>
                <w:sz w:val="28"/>
                <w:szCs w:val="28"/>
              </w:rPr>
              <w:t>***</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lastRenderedPageBreak/>
              <w:t>Alsinket</w:t>
            </w: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0.96</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1.65</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F24CB2"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1.40</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F32A92"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0.123</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AC7000" w:rsidP="00B75D5D">
            <w:pPr>
              <w:jc w:val="center"/>
              <w:rPr>
                <w:rFonts w:ascii="Times New Roman" w:hAnsi="Times New Roman" w:cs="Times New Roman"/>
                <w:sz w:val="28"/>
                <w:szCs w:val="28"/>
              </w:rPr>
            </w:pPr>
            <w:r w:rsidRPr="00B75D5D">
              <w:rPr>
                <w:rFonts w:ascii="Times New Roman" w:hAnsi="Times New Roman" w:cs="Times New Roman"/>
                <w:sz w:val="28"/>
                <w:szCs w:val="28"/>
              </w:rPr>
              <w:t>***</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Alargoobalamammi</w:t>
            </w:r>
          </w:p>
        </w:tc>
        <w:tc>
          <w:tcPr>
            <w:tcW w:w="0" w:type="auto"/>
            <w:vAlign w:val="center"/>
          </w:tcPr>
          <w:p w:rsidR="00B75D5D" w:rsidRPr="00B75D5D" w:rsidRDefault="00B75D5D" w:rsidP="00B75D5D">
            <w:pPr>
              <w:bidi/>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bidi/>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3.91</m:t>
              </m:r>
            </m:oMath>
            <w:r w:rsidR="00B14700" w:rsidRPr="00B75D5D">
              <w:rPr>
                <w:rFonts w:ascii="Times New Roman" w:hAnsi="Times New Roman" w:cs="Times New Roman"/>
                <w:color w:val="000000"/>
                <w:sz w:val="28"/>
                <w:szCs w:val="28"/>
                <w:vertAlign w:val="superscript"/>
              </w:rPr>
              <w:t>c</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3.32</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3.02</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135CE2"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0.073</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AC7000" w:rsidP="00B75D5D">
            <w:pPr>
              <w:jc w:val="center"/>
              <w:rPr>
                <w:rFonts w:ascii="Times New Roman" w:hAnsi="Times New Roman" w:cs="Times New Roman"/>
                <w:sz w:val="28"/>
                <w:szCs w:val="28"/>
              </w:rPr>
            </w:pPr>
            <w:r w:rsidRPr="00B75D5D">
              <w:rPr>
                <w:rFonts w:ascii="Times New Roman" w:hAnsi="Times New Roman" w:cs="Times New Roman"/>
                <w:sz w:val="28"/>
                <w:szCs w:val="28"/>
              </w:rPr>
              <w:t>***</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Albahal</w:t>
            </w: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3.48</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3.33</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eastAsiaTheme="minorEastAsia" w:hAnsi="Times New Roman" w:cs="Times New Roman"/>
                <w:color w:val="000000"/>
                <w:sz w:val="28"/>
                <w:szCs w:val="28"/>
                <w:vertAlign w:val="superscript"/>
              </w:rPr>
            </w:pPr>
          </w:p>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2.92</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135CE2"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0.126</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AC7000" w:rsidP="00B75D5D">
            <w:pPr>
              <w:jc w:val="center"/>
              <w:rPr>
                <w:rFonts w:ascii="Times New Roman" w:hAnsi="Times New Roman" w:cs="Times New Roman"/>
                <w:sz w:val="28"/>
                <w:szCs w:val="28"/>
              </w:rPr>
            </w:pPr>
            <w:r w:rsidRPr="00B75D5D">
              <w:rPr>
                <w:rFonts w:ascii="Times New Roman" w:hAnsi="Times New Roman" w:cs="Times New Roman"/>
                <w:sz w:val="28"/>
                <w:szCs w:val="28"/>
              </w:rPr>
              <w:t>**</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Alshooka</w:t>
            </w:r>
          </w:p>
        </w:tc>
        <w:tc>
          <w:tcPr>
            <w:tcW w:w="0" w:type="auto"/>
            <w:vAlign w:val="center"/>
          </w:tcPr>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3.19</m:t>
              </m:r>
            </m:oMath>
            <w:r w:rsidR="00B14700" w:rsidRPr="00B75D5D">
              <w:rPr>
                <w:rFonts w:ascii="Times New Roman" w:hAnsi="Times New Roman" w:cs="Times New Roman"/>
                <w:color w:val="000000"/>
                <w:sz w:val="28"/>
                <w:szCs w:val="28"/>
                <w:vertAlign w:val="superscript"/>
              </w:rPr>
              <w:t>a</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3.43</m:t>
              </m:r>
            </m:oMath>
            <w:r w:rsidR="00B14700" w:rsidRPr="00B75D5D">
              <w:rPr>
                <w:rFonts w:ascii="Times New Roman" w:hAnsi="Times New Roman" w:cs="Times New Roman"/>
                <w:color w:val="000000"/>
                <w:sz w:val="28"/>
                <w:szCs w:val="28"/>
                <w:vertAlign w:val="superscript"/>
              </w:rPr>
              <w:t>ab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AC7000" w:rsidRPr="00B75D5D" w:rsidRDefault="00D63F39" w:rsidP="00B75D5D">
            <w:pPr>
              <w:jc w:val="center"/>
              <w:rPr>
                <w:rFonts w:ascii="Times New Roman" w:hAnsi="Times New Roman" w:cs="Times New Roman"/>
                <w:color w:val="000000"/>
                <w:sz w:val="28"/>
                <w:szCs w:val="28"/>
                <w:vertAlign w:val="superscript"/>
              </w:rPr>
            </w:pPr>
            <m:oMath>
              <m:r>
                <w:rPr>
                  <w:rFonts w:ascii="Cambria Math" w:hAnsi="Times New Roman" w:cs="Times New Roman"/>
                  <w:color w:val="000000"/>
                  <w:sz w:val="28"/>
                  <w:szCs w:val="28"/>
                  <w:vertAlign w:val="superscript"/>
                </w:rPr>
                <m:t>3.84</m:t>
              </m:r>
            </m:oMath>
            <w:r w:rsidR="00B14700" w:rsidRPr="00B75D5D">
              <w:rPr>
                <w:rFonts w:ascii="Times New Roman" w:hAnsi="Times New Roman" w:cs="Times New Roman"/>
                <w:color w:val="000000"/>
                <w:sz w:val="28"/>
                <w:szCs w:val="28"/>
                <w:vertAlign w:val="superscript"/>
              </w:rPr>
              <w:t>b</w:t>
            </w:r>
          </w:p>
          <w:p w:rsidR="00FB01D0" w:rsidRPr="00B75D5D" w:rsidRDefault="00FB01D0" w:rsidP="00B75D5D">
            <w:pPr>
              <w:jc w:val="center"/>
              <w:rPr>
                <w:rFonts w:ascii="Times New Roman" w:hAnsi="Times New Roman" w:cs="Times New Roman"/>
                <w:sz w:val="28"/>
                <w:szCs w:val="28"/>
                <w:vertAlign w:val="superscript"/>
              </w:rPr>
            </w:pPr>
          </w:p>
        </w:tc>
        <w:tc>
          <w:tcPr>
            <w:tcW w:w="0" w:type="auto"/>
            <w:vAlign w:val="center"/>
          </w:tcPr>
          <w:p w:rsidR="00AC700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0.148</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AC7000" w:rsidP="00B75D5D">
            <w:pPr>
              <w:jc w:val="center"/>
              <w:rPr>
                <w:rFonts w:ascii="Times New Roman" w:hAnsi="Times New Roman" w:cs="Times New Roman"/>
                <w:sz w:val="28"/>
                <w:szCs w:val="28"/>
              </w:rPr>
            </w:pPr>
            <w:r w:rsidRPr="00B75D5D">
              <w:rPr>
                <w:rFonts w:ascii="Times New Roman" w:hAnsi="Times New Roman" w:cs="Times New Roman"/>
                <w:sz w:val="28"/>
                <w:szCs w:val="28"/>
              </w:rPr>
              <w:t>*</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Aldoosh</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4.59</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4.92</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4.93</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AC700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0.255</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Lawhatalkatif</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9.43</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9.59</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9.67</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0.242</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690352" w:rsidP="00B75D5D">
            <w:pPr>
              <w:rPr>
                <w:rFonts w:ascii="Times New Roman" w:hAnsi="Times New Roman" w:cs="Times New Roman"/>
                <w:sz w:val="28"/>
                <w:szCs w:val="28"/>
              </w:rPr>
            </w:pPr>
            <w:r w:rsidRPr="00B75D5D">
              <w:rPr>
                <w:rFonts w:ascii="Times New Roman" w:hAnsi="Times New Roman" w:cs="Times New Roman"/>
                <w:sz w:val="28"/>
                <w:szCs w:val="28"/>
              </w:rPr>
              <w:t>Small ribs</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1.52</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1.59</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1.67</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0.093</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Ribs</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3.52</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3.48</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3.59</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6E4D1E"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0.149</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Dolatalmoia</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1.11</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1.31</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1.27</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0.076</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r w:rsidR="00FB01D0" w:rsidRPr="00B75D5D" w:rsidTr="00B75D5D">
        <w:tc>
          <w:tcPr>
            <w:tcW w:w="0" w:type="auto"/>
            <w:vAlign w:val="center"/>
          </w:tcPr>
          <w:p w:rsidR="00FB01D0" w:rsidRPr="00B75D5D" w:rsidRDefault="00FB01D0" w:rsidP="00B75D5D">
            <w:pPr>
              <w:rPr>
                <w:rFonts w:ascii="Times New Roman" w:hAnsi="Times New Roman" w:cs="Times New Roman"/>
                <w:sz w:val="28"/>
                <w:szCs w:val="28"/>
              </w:rPr>
            </w:pPr>
            <w:r w:rsidRPr="00B75D5D">
              <w:rPr>
                <w:rFonts w:ascii="Times New Roman" w:hAnsi="Times New Roman" w:cs="Times New Roman"/>
                <w:sz w:val="28"/>
                <w:szCs w:val="28"/>
              </w:rPr>
              <w:t>Alsinkar</w:t>
            </w: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6.97</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8.04</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8.58</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B75D5D" w:rsidRPr="00B75D5D" w:rsidRDefault="00B75D5D" w:rsidP="00B75D5D">
            <w:pPr>
              <w:jc w:val="center"/>
              <w:rPr>
                <w:rFonts w:ascii="Times New Roman" w:hAnsi="Times New Roman" w:cs="Times New Roman"/>
                <w:color w:val="000000"/>
                <w:sz w:val="28"/>
                <w:szCs w:val="28"/>
              </w:rPr>
            </w:pPr>
          </w:p>
          <w:p w:rsidR="002632A0" w:rsidRPr="00B75D5D" w:rsidRDefault="00DA76F0" w:rsidP="00B75D5D">
            <w:pPr>
              <w:jc w:val="center"/>
              <w:rPr>
                <w:rFonts w:ascii="Times New Roman" w:hAnsi="Times New Roman" w:cs="Times New Roman"/>
                <w:color w:val="000000"/>
                <w:sz w:val="28"/>
                <w:szCs w:val="28"/>
              </w:rPr>
            </w:pPr>
            <w:r w:rsidRPr="00B75D5D">
              <w:rPr>
                <w:rFonts w:ascii="Times New Roman" w:hAnsi="Times New Roman" w:cs="Times New Roman"/>
                <w:color w:val="000000"/>
                <w:sz w:val="28"/>
                <w:szCs w:val="28"/>
              </w:rPr>
              <w:t>0.740</w:t>
            </w:r>
          </w:p>
          <w:p w:rsidR="00FB01D0" w:rsidRPr="00B75D5D" w:rsidRDefault="00FB01D0" w:rsidP="00B75D5D">
            <w:pPr>
              <w:jc w:val="center"/>
              <w:rPr>
                <w:rFonts w:ascii="Times New Roman" w:hAnsi="Times New Roman" w:cs="Times New Roman"/>
                <w:sz w:val="28"/>
                <w:szCs w:val="28"/>
              </w:rPr>
            </w:pPr>
          </w:p>
        </w:tc>
        <w:tc>
          <w:tcPr>
            <w:tcW w:w="0" w:type="auto"/>
            <w:vAlign w:val="center"/>
          </w:tcPr>
          <w:p w:rsidR="00FB01D0" w:rsidRPr="00B75D5D" w:rsidRDefault="002632A0" w:rsidP="00B75D5D">
            <w:pPr>
              <w:jc w:val="center"/>
              <w:rPr>
                <w:rFonts w:ascii="Times New Roman" w:hAnsi="Times New Roman" w:cs="Times New Roman"/>
                <w:sz w:val="28"/>
                <w:szCs w:val="28"/>
              </w:rPr>
            </w:pPr>
            <w:r w:rsidRPr="00B75D5D">
              <w:rPr>
                <w:rFonts w:ascii="Times New Roman" w:hAnsi="Times New Roman" w:cs="Times New Roman"/>
                <w:sz w:val="28"/>
                <w:szCs w:val="28"/>
              </w:rPr>
              <w:t>NS</w:t>
            </w:r>
          </w:p>
        </w:tc>
      </w:tr>
    </w:tbl>
    <w:p w:rsidR="00D05451" w:rsidRPr="00D05451" w:rsidRDefault="00764D81" w:rsidP="00D05451">
      <w:pPr>
        <w:spacing w:line="360" w:lineRule="auto"/>
        <w:rPr>
          <w:rFonts w:ascii="Times New Roman" w:hAnsi="Times New Roman" w:cs="Times New Roman"/>
          <w:i/>
          <w:iCs/>
          <w:sz w:val="24"/>
          <w:szCs w:val="24"/>
        </w:rPr>
      </w:pPr>
      <w:r w:rsidRPr="00D05451">
        <w:rPr>
          <w:rFonts w:ascii="Times New Roman" w:hAnsi="Times New Roman" w:cs="Times New Roman"/>
          <w:i/>
          <w:iCs/>
          <w:sz w:val="24"/>
          <w:szCs w:val="24"/>
        </w:rPr>
        <w:t>Notes: in this table and subsequent tables:</w:t>
      </w:r>
    </w:p>
    <w:p w:rsidR="00D05451" w:rsidRPr="00D05451" w:rsidRDefault="00D05451" w:rsidP="00D05451">
      <w:pPr>
        <w:spacing w:line="360" w:lineRule="auto"/>
        <w:rPr>
          <w:rFonts w:ascii="Times New Roman" w:hAnsi="Times New Roman" w:cs="Times New Roman"/>
          <w:i/>
          <w:iCs/>
          <w:sz w:val="24"/>
          <w:szCs w:val="24"/>
        </w:rPr>
      </w:pPr>
      <w:r w:rsidRPr="00D05451">
        <w:rPr>
          <w:rFonts w:ascii="Times New Roman" w:hAnsi="Times New Roman" w:cs="Times New Roman"/>
          <w:i/>
          <w:iCs/>
          <w:sz w:val="24"/>
          <w:szCs w:val="24"/>
        </w:rPr>
        <w:t>A: (200-250) kg live body weight group, B: (255-300) kg live body weight group and C: (305-400) kg live body weight group</w:t>
      </w:r>
      <w:r w:rsidR="004C26B9">
        <w:rPr>
          <w:rFonts w:ascii="Times New Roman" w:hAnsi="Times New Roman" w:cs="Times New Roman"/>
          <w:i/>
          <w:iCs/>
          <w:sz w:val="24"/>
          <w:szCs w:val="24"/>
        </w:rPr>
        <w:t>.</w:t>
      </w:r>
    </w:p>
    <w:p w:rsidR="00764D81" w:rsidRPr="00D05451" w:rsidRDefault="00764D81" w:rsidP="00D05451">
      <w:pPr>
        <w:spacing w:line="360" w:lineRule="auto"/>
        <w:rPr>
          <w:rFonts w:ascii="Times New Roman" w:hAnsi="Times New Roman" w:cs="Times New Roman"/>
          <w:i/>
          <w:iCs/>
          <w:sz w:val="24"/>
          <w:szCs w:val="24"/>
        </w:rPr>
      </w:pPr>
      <w:r w:rsidRPr="00D05451">
        <w:rPr>
          <w:rFonts w:ascii="Times New Roman" w:hAnsi="Times New Roman" w:cs="Times New Roman"/>
          <w:i/>
          <w:iCs/>
          <w:sz w:val="24"/>
          <w:szCs w:val="24"/>
        </w:rPr>
        <w:t xml:space="preserve"> SEM=standard error of the means, P-level=significant level, NS=No significant, *= significant (p&lt;0.05), **= (p&lt;.0.01), ***= (p&lt;0.0001).</w:t>
      </w:r>
    </w:p>
    <w:p w:rsidR="002F5A43" w:rsidRPr="002C0412" w:rsidRDefault="008F2F9E" w:rsidP="002A7540">
      <w:pPr>
        <w:spacing w:line="360" w:lineRule="auto"/>
        <w:rPr>
          <w:rFonts w:ascii="Times New Roman" w:hAnsi="Times New Roman" w:cs="Times New Roman"/>
          <w:sz w:val="28"/>
          <w:szCs w:val="28"/>
        </w:rPr>
      </w:pPr>
      <w:r>
        <w:rPr>
          <w:rFonts w:ascii="Times New Roman" w:hAnsi="Times New Roman" w:cs="Times New Roman"/>
          <w:sz w:val="28"/>
          <w:szCs w:val="28"/>
        </w:rPr>
        <w:t>Table (4) illustrated the effect of carcass weight on hind quarter Sudanese traditional meat cuts as</w:t>
      </w:r>
      <w:r w:rsidRPr="002F399B">
        <w:rPr>
          <w:rFonts w:ascii="Times New Roman" w:hAnsi="Times New Roman" w:cs="Times New Roman"/>
          <w:sz w:val="28"/>
          <w:szCs w:val="28"/>
        </w:rPr>
        <w:t xml:space="preserve"> percentage out of </w:t>
      </w:r>
      <w:r>
        <w:rPr>
          <w:rFonts w:ascii="Times New Roman" w:hAnsi="Times New Roman" w:cs="Times New Roman"/>
          <w:sz w:val="28"/>
          <w:szCs w:val="28"/>
        </w:rPr>
        <w:t xml:space="preserve">chilled </w:t>
      </w:r>
      <w:r w:rsidRPr="002F399B">
        <w:rPr>
          <w:rFonts w:ascii="Times New Roman" w:hAnsi="Times New Roman" w:cs="Times New Roman"/>
          <w:sz w:val="28"/>
          <w:szCs w:val="28"/>
        </w:rPr>
        <w:t xml:space="preserve">carcass. </w:t>
      </w:r>
      <w:r w:rsidR="00A9164F">
        <w:rPr>
          <w:rFonts w:ascii="Times New Roman" w:hAnsi="Times New Roman" w:cs="Times New Roman"/>
          <w:sz w:val="28"/>
          <w:szCs w:val="28"/>
        </w:rPr>
        <w:t xml:space="preserve">There is no </w:t>
      </w:r>
      <w:r w:rsidR="00A9164F">
        <w:rPr>
          <w:rFonts w:ascii="Times New Roman" w:hAnsi="Times New Roman" w:cs="Times New Roman"/>
          <w:sz w:val="28"/>
          <w:szCs w:val="28"/>
        </w:rPr>
        <w:lastRenderedPageBreak/>
        <w:t>significant difference on Baitalkalway, Asenia, Alfalijalasfar, Bianco, Alsrra and Fileto cuts.</w:t>
      </w:r>
      <w:r>
        <w:rPr>
          <w:rFonts w:ascii="Times New Roman" w:hAnsi="Times New Roman" w:cs="Times New Roman"/>
          <w:sz w:val="28"/>
          <w:szCs w:val="28"/>
        </w:rPr>
        <w:t xml:space="preserve"> </w:t>
      </w:r>
      <w:r w:rsidR="00A9164F">
        <w:rPr>
          <w:rFonts w:ascii="Times New Roman" w:hAnsi="Times New Roman" w:cs="Times New Roman"/>
          <w:sz w:val="28"/>
          <w:szCs w:val="28"/>
        </w:rPr>
        <w:t xml:space="preserve">Meanwhile there </w:t>
      </w:r>
      <w:r w:rsidR="00E56271">
        <w:rPr>
          <w:rFonts w:ascii="Times New Roman" w:hAnsi="Times New Roman" w:cs="Times New Roman"/>
          <w:sz w:val="28"/>
          <w:szCs w:val="28"/>
        </w:rPr>
        <w:t>are significant differences</w:t>
      </w:r>
      <w:r w:rsidR="00A9164F">
        <w:rPr>
          <w:rFonts w:ascii="Times New Roman" w:hAnsi="Times New Roman" w:cs="Times New Roman"/>
          <w:sz w:val="28"/>
          <w:szCs w:val="28"/>
        </w:rPr>
        <w:t xml:space="preserve"> on </w:t>
      </w:r>
      <w:r w:rsidR="00E56271">
        <w:rPr>
          <w:rFonts w:ascii="Times New Roman" w:hAnsi="Times New Roman" w:cs="Times New Roman"/>
          <w:sz w:val="28"/>
          <w:szCs w:val="28"/>
        </w:rPr>
        <w:t>Alargoobalkhalfi, Algereba, Alshakila and Alfalijalahmar (p&lt;0.001), and (p&lt;0.01) significant difference on Almakhrooga.</w:t>
      </w:r>
    </w:p>
    <w:p w:rsidR="00BC77BD" w:rsidRPr="00CF73CB" w:rsidRDefault="006A1C74" w:rsidP="002A7540">
      <w:pPr>
        <w:spacing w:line="360" w:lineRule="auto"/>
        <w:rPr>
          <w:rFonts w:ascii="Times New Roman" w:hAnsi="Times New Roman" w:cs="Times New Roman"/>
          <w:b/>
          <w:bCs/>
          <w:sz w:val="28"/>
          <w:szCs w:val="28"/>
        </w:rPr>
      </w:pPr>
      <w:r w:rsidRPr="00CF73CB">
        <w:rPr>
          <w:rFonts w:ascii="Times New Roman" w:hAnsi="Times New Roman" w:cs="Times New Roman"/>
          <w:b/>
          <w:bCs/>
          <w:sz w:val="28"/>
          <w:szCs w:val="28"/>
        </w:rPr>
        <w:t xml:space="preserve">Table </w:t>
      </w:r>
      <w:r w:rsidR="00CF73CB" w:rsidRPr="00CF73CB">
        <w:rPr>
          <w:rFonts w:ascii="Times New Roman" w:hAnsi="Times New Roman" w:cs="Times New Roman"/>
          <w:b/>
          <w:bCs/>
          <w:sz w:val="28"/>
          <w:szCs w:val="28"/>
        </w:rPr>
        <w:t xml:space="preserve">4. </w:t>
      </w:r>
      <w:r w:rsidRPr="00CF73CB">
        <w:rPr>
          <w:rFonts w:ascii="Times New Roman" w:hAnsi="Times New Roman" w:cs="Times New Roman"/>
          <w:b/>
          <w:bCs/>
          <w:sz w:val="28"/>
          <w:szCs w:val="28"/>
        </w:rPr>
        <w:t>Effect of carcass weight on Hindquarter Sudanese traditional cuts % of western Sudan Baggara bull</w:t>
      </w:r>
      <w:r w:rsidR="00CF73CB">
        <w:rPr>
          <w:rFonts w:ascii="Times New Roman" w:hAnsi="Times New Roman" w:cs="Times New Roman"/>
          <w:b/>
          <w:bCs/>
          <w:sz w:val="28"/>
          <w:szCs w:val="28"/>
        </w:rPr>
        <w:t xml:space="preserve"> carcas</w:t>
      </w:r>
      <w:r w:rsidRPr="00CF73CB">
        <w:rPr>
          <w:rFonts w:ascii="Times New Roman" w:hAnsi="Times New Roman" w:cs="Times New Roman"/>
          <w:b/>
          <w:bCs/>
          <w:sz w:val="28"/>
          <w:szCs w:val="28"/>
        </w:rPr>
        <w:t>s.</w:t>
      </w:r>
    </w:p>
    <w:tbl>
      <w:tblPr>
        <w:tblStyle w:val="TableGrid"/>
        <w:tblW w:w="5000" w:type="pct"/>
        <w:tblLook w:val="04A0"/>
      </w:tblPr>
      <w:tblGrid>
        <w:gridCol w:w="2674"/>
        <w:gridCol w:w="1266"/>
        <w:gridCol w:w="1266"/>
        <w:gridCol w:w="1266"/>
        <w:gridCol w:w="1266"/>
        <w:gridCol w:w="1118"/>
      </w:tblGrid>
      <w:tr w:rsidR="00B1604E" w:rsidRPr="00A61464" w:rsidTr="00940D57">
        <w:tc>
          <w:tcPr>
            <w:tcW w:w="1509" w:type="pct"/>
            <w:vMerge w:val="restart"/>
            <w:vAlign w:val="center"/>
          </w:tcPr>
          <w:p w:rsidR="00B1604E" w:rsidRPr="00A61464" w:rsidRDefault="00B1604E" w:rsidP="00940D57">
            <w:pPr>
              <w:rPr>
                <w:rFonts w:ascii="Times New Roman" w:hAnsi="Times New Roman" w:cs="Times New Roman"/>
                <w:sz w:val="28"/>
                <w:szCs w:val="28"/>
              </w:rPr>
            </w:pPr>
            <w:r w:rsidRPr="00A61464">
              <w:rPr>
                <w:rFonts w:ascii="Times New Roman" w:hAnsi="Times New Roman" w:cs="Times New Roman"/>
                <w:sz w:val="28"/>
                <w:szCs w:val="28"/>
              </w:rPr>
              <w:t>Item</w:t>
            </w:r>
          </w:p>
        </w:tc>
        <w:tc>
          <w:tcPr>
            <w:tcW w:w="2144" w:type="pct"/>
            <w:gridSpan w:val="3"/>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Group</w:t>
            </w:r>
          </w:p>
        </w:tc>
        <w:tc>
          <w:tcPr>
            <w:tcW w:w="715" w:type="pct"/>
            <w:vMerge w:val="restart"/>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SEM</w:t>
            </w:r>
          </w:p>
        </w:tc>
        <w:tc>
          <w:tcPr>
            <w:tcW w:w="632" w:type="pct"/>
            <w:vMerge w:val="restart"/>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P-level</w:t>
            </w:r>
          </w:p>
        </w:tc>
      </w:tr>
      <w:tr w:rsidR="00B1604E" w:rsidRPr="00A61464" w:rsidTr="00940D57">
        <w:tc>
          <w:tcPr>
            <w:tcW w:w="1509" w:type="pct"/>
            <w:vMerge/>
            <w:vAlign w:val="center"/>
          </w:tcPr>
          <w:p w:rsidR="00B1604E" w:rsidRPr="00A61464" w:rsidRDefault="00B1604E" w:rsidP="00940D57">
            <w:pPr>
              <w:rPr>
                <w:rFonts w:ascii="Times New Roman" w:hAnsi="Times New Roman" w:cs="Times New Roman"/>
                <w:sz w:val="28"/>
                <w:szCs w:val="28"/>
              </w:rPr>
            </w:pPr>
          </w:p>
        </w:tc>
        <w:tc>
          <w:tcPr>
            <w:tcW w:w="715" w:type="pct"/>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A</w:t>
            </w:r>
          </w:p>
          <w:p w:rsidR="00B1604E" w:rsidRPr="00A61464" w:rsidRDefault="00B1604E" w:rsidP="00940D57">
            <w:pPr>
              <w:jc w:val="center"/>
              <w:rPr>
                <w:rFonts w:ascii="Times New Roman" w:hAnsi="Times New Roman" w:cs="Times New Roman"/>
                <w:sz w:val="28"/>
                <w:szCs w:val="28"/>
              </w:rPr>
            </w:pPr>
          </w:p>
        </w:tc>
        <w:tc>
          <w:tcPr>
            <w:tcW w:w="715" w:type="pct"/>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B</w:t>
            </w:r>
          </w:p>
          <w:p w:rsidR="00B1604E" w:rsidRPr="00A61464" w:rsidRDefault="00B1604E" w:rsidP="00940D57">
            <w:pPr>
              <w:jc w:val="center"/>
              <w:rPr>
                <w:rFonts w:ascii="Times New Roman" w:hAnsi="Times New Roman" w:cs="Times New Roman"/>
                <w:sz w:val="28"/>
                <w:szCs w:val="28"/>
              </w:rPr>
            </w:pPr>
          </w:p>
        </w:tc>
        <w:tc>
          <w:tcPr>
            <w:tcW w:w="715" w:type="pct"/>
            <w:vAlign w:val="center"/>
          </w:tcPr>
          <w:p w:rsidR="00B1604E" w:rsidRPr="00A61464" w:rsidRDefault="00B1604E" w:rsidP="00940D57">
            <w:pPr>
              <w:jc w:val="center"/>
              <w:rPr>
                <w:rFonts w:ascii="Times New Roman" w:hAnsi="Times New Roman" w:cs="Times New Roman"/>
                <w:sz w:val="28"/>
                <w:szCs w:val="28"/>
              </w:rPr>
            </w:pPr>
            <w:r w:rsidRPr="00A61464">
              <w:rPr>
                <w:rFonts w:ascii="Times New Roman" w:hAnsi="Times New Roman" w:cs="Times New Roman"/>
                <w:sz w:val="28"/>
                <w:szCs w:val="28"/>
              </w:rPr>
              <w:t>C</w:t>
            </w:r>
          </w:p>
          <w:p w:rsidR="00B1604E" w:rsidRPr="00A61464" w:rsidRDefault="00B1604E" w:rsidP="00940D57">
            <w:pPr>
              <w:jc w:val="center"/>
              <w:rPr>
                <w:rFonts w:ascii="Times New Roman" w:hAnsi="Times New Roman" w:cs="Times New Roman"/>
                <w:sz w:val="28"/>
                <w:szCs w:val="28"/>
              </w:rPr>
            </w:pPr>
          </w:p>
        </w:tc>
        <w:tc>
          <w:tcPr>
            <w:tcW w:w="715" w:type="pct"/>
            <w:vMerge/>
            <w:vAlign w:val="center"/>
          </w:tcPr>
          <w:p w:rsidR="00B1604E" w:rsidRPr="00A61464" w:rsidRDefault="00B1604E" w:rsidP="00940D57">
            <w:pPr>
              <w:jc w:val="center"/>
              <w:rPr>
                <w:rFonts w:ascii="Times New Roman" w:hAnsi="Times New Roman" w:cs="Times New Roman"/>
                <w:sz w:val="28"/>
                <w:szCs w:val="28"/>
              </w:rPr>
            </w:pPr>
          </w:p>
        </w:tc>
        <w:tc>
          <w:tcPr>
            <w:tcW w:w="632" w:type="pct"/>
            <w:vMerge/>
            <w:vAlign w:val="center"/>
          </w:tcPr>
          <w:p w:rsidR="00B1604E" w:rsidRPr="00A61464" w:rsidRDefault="00B1604E" w:rsidP="00940D57">
            <w:pPr>
              <w:jc w:val="center"/>
              <w:rPr>
                <w:rFonts w:ascii="Times New Roman" w:hAnsi="Times New Roman" w:cs="Times New Roman"/>
                <w:sz w:val="28"/>
                <w:szCs w:val="28"/>
              </w:rPr>
            </w:pP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Hindquarter</w:t>
            </w:r>
          </w:p>
          <w:p w:rsidR="00C258D0" w:rsidRPr="00A61464" w:rsidRDefault="00C258D0" w:rsidP="00940D57">
            <w:pPr>
              <w:rPr>
                <w:rFonts w:ascii="Times New Roman" w:hAnsi="Times New Roman" w:cs="Times New Roman"/>
                <w:sz w:val="28"/>
                <w:szCs w:val="28"/>
              </w:rPr>
            </w:pPr>
            <w:r w:rsidRPr="00A61464">
              <w:rPr>
                <w:rFonts w:ascii="Times New Roman" w:hAnsi="Times New Roman" w:cs="Times New Roman"/>
                <w:sz w:val="28"/>
                <w:szCs w:val="28"/>
              </w:rPr>
              <w:t>Cuts</w:t>
            </w:r>
          </w:p>
        </w:tc>
        <w:tc>
          <w:tcPr>
            <w:tcW w:w="715" w:type="pct"/>
            <w:vAlign w:val="center"/>
          </w:tcPr>
          <w:p w:rsidR="00C258D0" w:rsidRPr="00A61464" w:rsidRDefault="00C258D0" w:rsidP="00940D57">
            <w:pPr>
              <w:jc w:val="center"/>
              <w:rPr>
                <w:rFonts w:ascii="Times New Roman" w:hAnsi="Times New Roman" w:cs="Times New Roman"/>
                <w:sz w:val="28"/>
                <w:szCs w:val="28"/>
              </w:rPr>
            </w:pPr>
          </w:p>
        </w:tc>
        <w:tc>
          <w:tcPr>
            <w:tcW w:w="715" w:type="pct"/>
            <w:vAlign w:val="center"/>
          </w:tcPr>
          <w:p w:rsidR="00C258D0" w:rsidRPr="00A61464" w:rsidRDefault="00C258D0" w:rsidP="00940D57">
            <w:pPr>
              <w:jc w:val="center"/>
              <w:rPr>
                <w:rFonts w:ascii="Times New Roman" w:hAnsi="Times New Roman" w:cs="Times New Roman"/>
                <w:sz w:val="28"/>
                <w:szCs w:val="28"/>
              </w:rPr>
            </w:pPr>
          </w:p>
        </w:tc>
        <w:tc>
          <w:tcPr>
            <w:tcW w:w="715" w:type="pct"/>
            <w:vAlign w:val="center"/>
          </w:tcPr>
          <w:p w:rsidR="00C258D0" w:rsidRPr="00A61464" w:rsidRDefault="00C258D0" w:rsidP="00940D57">
            <w:pPr>
              <w:jc w:val="center"/>
              <w:rPr>
                <w:rFonts w:ascii="Times New Roman" w:hAnsi="Times New Roman" w:cs="Times New Roman"/>
                <w:sz w:val="28"/>
                <w:szCs w:val="28"/>
              </w:rPr>
            </w:pPr>
          </w:p>
        </w:tc>
        <w:tc>
          <w:tcPr>
            <w:tcW w:w="715" w:type="pct"/>
            <w:vAlign w:val="center"/>
          </w:tcPr>
          <w:p w:rsidR="00C258D0" w:rsidRPr="00A61464" w:rsidRDefault="00C258D0" w:rsidP="00940D57">
            <w:pPr>
              <w:jc w:val="center"/>
              <w:rPr>
                <w:rFonts w:ascii="Times New Roman" w:hAnsi="Times New Roman" w:cs="Times New Roman"/>
                <w:sz w:val="28"/>
                <w:szCs w:val="28"/>
              </w:rPr>
            </w:pPr>
          </w:p>
        </w:tc>
        <w:tc>
          <w:tcPr>
            <w:tcW w:w="632" w:type="pct"/>
            <w:vAlign w:val="center"/>
          </w:tcPr>
          <w:p w:rsidR="00C258D0" w:rsidRPr="00A61464" w:rsidRDefault="00C258D0" w:rsidP="00940D57">
            <w:pPr>
              <w:jc w:val="center"/>
              <w:rPr>
                <w:rFonts w:ascii="Times New Roman" w:hAnsi="Times New Roman" w:cs="Times New Roman"/>
                <w:sz w:val="28"/>
                <w:szCs w:val="28"/>
              </w:rPr>
            </w:pP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Pr>
            </w:pPr>
            <w:r w:rsidRPr="00A61464">
              <w:rPr>
                <w:rFonts w:ascii="Times New Roman" w:hAnsi="Times New Roman" w:cs="Times New Roman"/>
                <w:sz w:val="28"/>
                <w:szCs w:val="28"/>
              </w:rPr>
              <w:t>Baitalkalawi</w:t>
            </w:r>
          </w:p>
        </w:tc>
        <w:tc>
          <w:tcPr>
            <w:tcW w:w="715" w:type="pct"/>
            <w:vAlign w:val="center"/>
          </w:tcPr>
          <w:p w:rsidR="00B75D5D" w:rsidRDefault="00B75D5D" w:rsidP="00940D57">
            <w:pPr>
              <w:jc w:val="center"/>
              <w:rPr>
                <w:rFonts w:ascii="Times New Roman" w:hAnsi="Times New Roman" w:cs="Times New Roman"/>
                <w:color w:val="000000"/>
                <w:sz w:val="28"/>
                <w:szCs w:val="28"/>
              </w:rPr>
            </w:pPr>
          </w:p>
          <w:p w:rsidR="00A61464" w:rsidRPr="00F9030F" w:rsidRDefault="009431C5"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4.45</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B75D5D" w:rsidRDefault="00B75D5D" w:rsidP="00940D57">
            <w:pPr>
              <w:jc w:val="center"/>
              <w:rPr>
                <w:rFonts w:ascii="Times New Roman" w:hAnsi="Times New Roman" w:cs="Times New Roman"/>
                <w:color w:val="000000"/>
                <w:sz w:val="28"/>
                <w:szCs w:val="28"/>
              </w:rPr>
            </w:pPr>
          </w:p>
          <w:p w:rsidR="00A61464" w:rsidRPr="00F9030F" w:rsidRDefault="009431C5"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4.17</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B75D5D" w:rsidRDefault="00B75D5D" w:rsidP="00940D57">
            <w:pPr>
              <w:jc w:val="center"/>
              <w:rPr>
                <w:rFonts w:ascii="Times New Roman" w:hAnsi="Times New Roman" w:cs="Times New Roman"/>
                <w:color w:val="000000"/>
                <w:sz w:val="28"/>
                <w:szCs w:val="28"/>
              </w:rPr>
            </w:pPr>
          </w:p>
          <w:p w:rsidR="00A61464" w:rsidRPr="00F9030F" w:rsidRDefault="009431C5"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4.32</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B75D5D" w:rsidRDefault="00B75D5D" w:rsidP="00940D57">
            <w:pPr>
              <w:jc w:val="center"/>
              <w:rPr>
                <w:rFonts w:ascii="Times New Roman" w:hAnsi="Times New Roman" w:cs="Times New Roman"/>
                <w:color w:val="000000"/>
                <w:sz w:val="28"/>
                <w:szCs w:val="28"/>
              </w:rPr>
            </w:pPr>
          </w:p>
          <w:p w:rsidR="00A61464" w:rsidRPr="00F9030F" w:rsidRDefault="009431C5"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0.167</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NS</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Alargoobalkhalfi</w:t>
            </w:r>
          </w:p>
        </w:tc>
        <w:tc>
          <w:tcPr>
            <w:tcW w:w="715" w:type="pct"/>
            <w:vAlign w:val="center"/>
          </w:tcPr>
          <w:p w:rsidR="00B75D5D" w:rsidRPr="00B75D5D" w:rsidRDefault="00B75D5D" w:rsidP="00940D57">
            <w:pPr>
              <w:jc w:val="center"/>
              <w:rPr>
                <w:rFonts w:ascii="Times New Roman" w:eastAsiaTheme="minorEastAsia"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5.21</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4.17</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3.81</m:t>
              </m:r>
            </m:oMath>
            <w:r w:rsidR="000970F5"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B75D5D" w:rsidRDefault="00B75D5D" w:rsidP="00940D57">
            <w:pPr>
              <w:jc w:val="center"/>
              <w:rPr>
                <w:oMath/>
                <w:rFonts w:ascii="Cambria Math" w:hAnsi="Cambria Math" w:cs="Times New Roman"/>
                <w:color w:val="000000"/>
                <w:sz w:val="28"/>
                <w:szCs w:val="28"/>
                <w:vertAlign w:val="superscript"/>
              </w:rPr>
            </w:pPr>
            <m:oMathPara>
              <m:oMath>
                <m:r>
                  <w:rPr>
                    <w:rFonts w:ascii="Cambria Math" w:hAnsi="Cambria Math" w:cs="Times New Roman"/>
                    <w:color w:val="000000"/>
                    <w:sz w:val="28"/>
                    <w:szCs w:val="28"/>
                    <w:vertAlign w:val="superscript"/>
                  </w:rPr>
                  <m:t>0.143</m:t>
                </m:r>
              </m:oMath>
            </m:oMathPara>
          </w:p>
          <w:p w:rsidR="00C258D0" w:rsidRPr="00F9030F" w:rsidRDefault="00C258D0" w:rsidP="00940D57">
            <w:pPr>
              <w:jc w:val="center"/>
              <w:rPr>
                <w:rFonts w:ascii="Times New Roman" w:hAnsi="Times New Roman" w:cs="Times New Roman"/>
                <w:sz w:val="28"/>
                <w:szCs w:val="28"/>
                <w:vertAlign w:val="superscript"/>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Algreeba</w:t>
            </w: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10.89</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9.18</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B75D5D"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8.44</m:t>
              </m:r>
            </m:oMath>
            <w:r w:rsidR="000970F5"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B75D5D" w:rsidRDefault="00B75D5D" w:rsidP="00940D57">
            <w:pPr>
              <w:jc w:val="center"/>
              <w:rPr>
                <w:oMath/>
                <w:rFonts w:ascii="Cambria Math" w:hAnsi="Cambria Math" w:cs="Times New Roman"/>
                <w:color w:val="000000"/>
                <w:sz w:val="28"/>
                <w:szCs w:val="28"/>
                <w:vertAlign w:val="superscript"/>
              </w:rPr>
            </w:pPr>
            <m:oMathPara>
              <m:oMath>
                <m:r>
                  <w:rPr>
                    <w:rFonts w:ascii="Cambria Math" w:hAnsi="Cambria Math" w:cs="Times New Roman"/>
                    <w:color w:val="000000"/>
                    <w:sz w:val="28"/>
                    <w:szCs w:val="28"/>
                    <w:vertAlign w:val="superscript"/>
                  </w:rPr>
                  <m:t>0.228</m:t>
                </m:r>
              </m:oMath>
            </m:oMathPara>
          </w:p>
          <w:p w:rsidR="00C258D0" w:rsidRPr="00F9030F" w:rsidRDefault="00C258D0" w:rsidP="00940D57">
            <w:pPr>
              <w:jc w:val="center"/>
              <w:rPr>
                <w:rFonts w:ascii="Times New Roman" w:hAnsi="Times New Roman" w:cs="Times New Roman"/>
                <w:sz w:val="28"/>
                <w:szCs w:val="28"/>
                <w:vertAlign w:val="superscript"/>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Alshakila</w:t>
            </w: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3.35</m:t>
              </m:r>
            </m:oMath>
            <w:r w:rsidR="000970F5"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3.69</m:t>
              </m:r>
            </m:oMath>
            <w:r w:rsidR="000970F5"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3.76</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747C9F" w:rsidRDefault="00747C9F" w:rsidP="00940D57">
            <w:pPr>
              <w:jc w:val="center"/>
              <w:rPr>
                <w:oMath/>
                <w:rFonts w:ascii="Cambria Math" w:hAnsi="Cambria Math" w:cs="Times New Roman"/>
                <w:color w:val="000000"/>
                <w:sz w:val="28"/>
                <w:szCs w:val="28"/>
                <w:vertAlign w:val="superscript"/>
              </w:rPr>
            </w:pPr>
            <m:oMathPara>
              <m:oMath>
                <m:r>
                  <w:rPr>
                    <w:rFonts w:ascii="Cambria Math" w:hAnsi="Cambria Math" w:cs="Times New Roman"/>
                    <w:color w:val="000000"/>
                    <w:sz w:val="28"/>
                    <w:szCs w:val="28"/>
                    <w:vertAlign w:val="superscript"/>
                  </w:rPr>
                  <m:t>0.087</m:t>
                </m:r>
              </m:oMath>
            </m:oMathPara>
          </w:p>
          <w:p w:rsidR="00C258D0" w:rsidRPr="00F9030F" w:rsidRDefault="00C258D0" w:rsidP="00940D57">
            <w:pPr>
              <w:jc w:val="center"/>
              <w:rPr>
                <w:rFonts w:ascii="Times New Roman" w:hAnsi="Times New Roman" w:cs="Times New Roman"/>
                <w:sz w:val="28"/>
                <w:szCs w:val="28"/>
                <w:vertAlign w:val="superscript"/>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Alfalijalahmar</w:t>
            </w: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5.72</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5.16</m:t>
              </m:r>
            </m:oMath>
            <w:r w:rsidR="000970F5"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4.89</m:t>
              </m:r>
            </m:oMath>
            <w:r w:rsidR="000970F5"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B75D5D" w:rsidRDefault="00B75D5D" w:rsidP="00940D57">
            <w:pPr>
              <w:jc w:val="center"/>
              <w:rPr>
                <w:rFonts w:ascii="Times New Roman" w:hAnsi="Times New Roman" w:cs="Times New Roman"/>
                <w:color w:val="000000"/>
                <w:sz w:val="28"/>
                <w:szCs w:val="28"/>
                <w:vertAlign w:val="superscript"/>
              </w:rPr>
            </w:pPr>
          </w:p>
          <w:p w:rsidR="00A61464" w:rsidRPr="00747C9F" w:rsidRDefault="00747C9F" w:rsidP="00940D57">
            <w:pPr>
              <w:jc w:val="center"/>
              <w:rPr>
                <w:oMath/>
                <w:rFonts w:ascii="Cambria Math" w:hAnsi="Cambria Math" w:cs="Times New Roman"/>
                <w:color w:val="000000"/>
                <w:sz w:val="28"/>
                <w:szCs w:val="28"/>
                <w:vertAlign w:val="superscript"/>
              </w:rPr>
            </w:pPr>
            <m:oMathPara>
              <m:oMath>
                <m:r>
                  <w:rPr>
                    <w:rFonts w:ascii="Cambria Math" w:hAnsi="Cambria Math" w:cs="Times New Roman"/>
                    <w:color w:val="000000"/>
                    <w:sz w:val="28"/>
                    <w:szCs w:val="28"/>
                    <w:vertAlign w:val="superscript"/>
                  </w:rPr>
                  <m:t>0.132</m:t>
                </m:r>
              </m:oMath>
            </m:oMathPara>
          </w:p>
          <w:p w:rsidR="00C258D0" w:rsidRPr="00F9030F" w:rsidRDefault="00C258D0" w:rsidP="00940D57">
            <w:pPr>
              <w:jc w:val="center"/>
              <w:rPr>
                <w:rFonts w:ascii="Times New Roman" w:hAnsi="Times New Roman" w:cs="Times New Roman"/>
                <w:sz w:val="28"/>
                <w:szCs w:val="28"/>
                <w:vertAlign w:val="superscript"/>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Alsenia</w:t>
            </w:r>
          </w:p>
        </w:tc>
        <w:tc>
          <w:tcPr>
            <w:tcW w:w="715" w:type="pct"/>
            <w:vAlign w:val="center"/>
          </w:tcPr>
          <w:p w:rsidR="00747C9F" w:rsidRDefault="00747C9F"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3.21</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747C9F" w:rsidRDefault="00747C9F"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3.28</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747C9F" w:rsidRDefault="00747C9F"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3.46</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747C9F" w:rsidRDefault="00747C9F"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0.113</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NS</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Almakhrooga</w:t>
            </w:r>
          </w:p>
        </w:tc>
        <w:tc>
          <w:tcPr>
            <w:tcW w:w="715" w:type="pct"/>
            <w:vAlign w:val="center"/>
          </w:tcPr>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4.05</m:t>
              </m:r>
            </m:oMath>
            <w:r w:rsidR="003174FA">
              <w:rPr>
                <w:rFonts w:ascii="Times New Roman" w:hAnsi="Times New Roman" w:cs="Times New Roman"/>
                <w:color w:val="000000"/>
                <w:sz w:val="28"/>
                <w:szCs w:val="28"/>
                <w:vertAlign w:val="superscript"/>
              </w:rPr>
              <w:t>ab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3.77</m:t>
              </m:r>
            </m:oMath>
            <w:r w:rsidR="00A8038A" w:rsidRPr="00F9030F">
              <w:rPr>
                <w:rFonts w:ascii="Times New Roman" w:hAnsi="Times New Roman" w:cs="Times New Roman"/>
                <w:color w:val="000000"/>
                <w:sz w:val="28"/>
                <w:szCs w:val="28"/>
                <w:vertAlign w:val="superscript"/>
              </w:rPr>
              <w:t>a</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A61464" w:rsidRPr="00F9030F" w:rsidRDefault="00747C9F" w:rsidP="00940D57">
            <w:pPr>
              <w:jc w:val="center"/>
              <w:rPr>
                <w:rFonts w:ascii="Times New Roman" w:hAnsi="Times New Roman" w:cs="Times New Roman"/>
                <w:color w:val="000000"/>
                <w:sz w:val="28"/>
                <w:szCs w:val="28"/>
                <w:vertAlign w:val="superscript"/>
              </w:rPr>
            </w:pPr>
            <m:oMath>
              <m:r>
                <w:rPr>
                  <w:rFonts w:ascii="Cambria Math" w:hAnsi="Cambria Math" w:cs="Times New Roman"/>
                  <w:color w:val="000000"/>
                  <w:sz w:val="28"/>
                  <w:szCs w:val="28"/>
                  <w:vertAlign w:val="superscript"/>
                </w:rPr>
                <m:t>4.26</m:t>
              </m:r>
            </m:oMath>
            <w:r w:rsidR="00A8038A" w:rsidRPr="00F9030F">
              <w:rPr>
                <w:rFonts w:ascii="Times New Roman" w:hAnsi="Times New Roman" w:cs="Times New Roman"/>
                <w:color w:val="000000"/>
                <w:sz w:val="28"/>
                <w:szCs w:val="28"/>
                <w:vertAlign w:val="superscript"/>
              </w:rPr>
              <w:t>b</w:t>
            </w:r>
          </w:p>
          <w:p w:rsidR="00C258D0" w:rsidRPr="00F9030F" w:rsidRDefault="00C258D0" w:rsidP="00940D57">
            <w:pPr>
              <w:jc w:val="center"/>
              <w:rPr>
                <w:rFonts w:ascii="Times New Roman" w:hAnsi="Times New Roman" w:cs="Times New Roman"/>
                <w:sz w:val="28"/>
                <w:szCs w:val="28"/>
                <w:vertAlign w:val="superscript"/>
              </w:rPr>
            </w:pPr>
          </w:p>
        </w:tc>
        <w:tc>
          <w:tcPr>
            <w:tcW w:w="715" w:type="pct"/>
            <w:vAlign w:val="center"/>
          </w:tcPr>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0.130</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Alfalijalafar</w:t>
            </w: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4.74</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4.79</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4.66</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0.153</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4C26B9" w:rsidRDefault="004C26B9" w:rsidP="00940D57">
            <w:pPr>
              <w:jc w:val="center"/>
              <w:rPr>
                <w:rFonts w:ascii="Times New Roman" w:hAnsi="Times New Roman" w:cs="Times New Roman"/>
                <w:sz w:val="28"/>
                <w:szCs w:val="28"/>
              </w:rPr>
            </w:pPr>
          </w:p>
          <w:p w:rsidR="00C258D0" w:rsidRPr="00F9030F" w:rsidRDefault="00A61464" w:rsidP="00940D57">
            <w:pPr>
              <w:jc w:val="center"/>
              <w:rPr>
                <w:rFonts w:ascii="Times New Roman" w:hAnsi="Times New Roman" w:cs="Times New Roman"/>
                <w:sz w:val="28"/>
                <w:szCs w:val="28"/>
              </w:rPr>
            </w:pPr>
            <w:r w:rsidRPr="00F9030F">
              <w:rPr>
                <w:rFonts w:ascii="Times New Roman" w:hAnsi="Times New Roman" w:cs="Times New Roman"/>
                <w:sz w:val="28"/>
                <w:szCs w:val="28"/>
              </w:rPr>
              <w:t>NS</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Binaco</w:t>
            </w: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lastRenderedPageBreak/>
              <w:t>1.98</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lastRenderedPageBreak/>
              <w:t>2.08</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lastRenderedPageBreak/>
              <w:t>1.91</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A61464" w:rsidRPr="00F9030F" w:rsidRDefault="00D97601"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lastRenderedPageBreak/>
              <w:t>0.079</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0903BD" w:rsidP="00940D57">
            <w:pPr>
              <w:jc w:val="center"/>
              <w:rPr>
                <w:rFonts w:ascii="Times New Roman" w:hAnsi="Times New Roman" w:cs="Times New Roman"/>
                <w:sz w:val="28"/>
                <w:szCs w:val="28"/>
              </w:rPr>
            </w:pPr>
            <w:r w:rsidRPr="00F9030F">
              <w:rPr>
                <w:rFonts w:ascii="Times New Roman" w:hAnsi="Times New Roman" w:cs="Times New Roman"/>
                <w:sz w:val="28"/>
                <w:szCs w:val="28"/>
              </w:rPr>
              <w:lastRenderedPageBreak/>
              <w:t>NS</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lastRenderedPageBreak/>
              <w:t>Alsarra</w:t>
            </w: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3.37</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3.85</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3.45</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0.168</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0903BD" w:rsidP="00940D57">
            <w:pPr>
              <w:jc w:val="center"/>
              <w:rPr>
                <w:rFonts w:ascii="Times New Roman" w:hAnsi="Times New Roman" w:cs="Times New Roman"/>
                <w:sz w:val="28"/>
                <w:szCs w:val="28"/>
              </w:rPr>
            </w:pPr>
            <w:r w:rsidRPr="00F9030F">
              <w:rPr>
                <w:rFonts w:ascii="Times New Roman" w:hAnsi="Times New Roman" w:cs="Times New Roman"/>
                <w:sz w:val="28"/>
                <w:szCs w:val="28"/>
              </w:rPr>
              <w:t>NS</w:t>
            </w:r>
          </w:p>
        </w:tc>
      </w:tr>
      <w:tr w:rsidR="00C258D0" w:rsidRPr="00A61464" w:rsidTr="00940D57">
        <w:tc>
          <w:tcPr>
            <w:tcW w:w="1509" w:type="pct"/>
            <w:vAlign w:val="center"/>
          </w:tcPr>
          <w:p w:rsidR="00C258D0" w:rsidRPr="00A61464" w:rsidRDefault="00C258D0" w:rsidP="00940D57">
            <w:pPr>
              <w:rPr>
                <w:rFonts w:ascii="Times New Roman" w:hAnsi="Times New Roman" w:cs="Times New Roman"/>
                <w:sz w:val="28"/>
                <w:szCs w:val="28"/>
                <w:rtl/>
              </w:rPr>
            </w:pPr>
            <w:r w:rsidRPr="00A61464">
              <w:rPr>
                <w:rFonts w:ascii="Times New Roman" w:hAnsi="Times New Roman" w:cs="Times New Roman"/>
                <w:sz w:val="28"/>
                <w:szCs w:val="28"/>
              </w:rPr>
              <w:t>Fielto</w:t>
            </w: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1.80</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1.86</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2.01</w:t>
            </w:r>
          </w:p>
          <w:p w:rsidR="00C258D0" w:rsidRPr="00F9030F" w:rsidRDefault="00C258D0" w:rsidP="00940D57">
            <w:pPr>
              <w:jc w:val="center"/>
              <w:rPr>
                <w:rFonts w:ascii="Times New Roman" w:hAnsi="Times New Roman" w:cs="Times New Roman"/>
                <w:sz w:val="28"/>
                <w:szCs w:val="28"/>
              </w:rPr>
            </w:pPr>
          </w:p>
        </w:tc>
        <w:tc>
          <w:tcPr>
            <w:tcW w:w="715" w:type="pct"/>
            <w:vAlign w:val="center"/>
          </w:tcPr>
          <w:p w:rsidR="005052C0" w:rsidRDefault="005052C0" w:rsidP="00940D57">
            <w:pPr>
              <w:jc w:val="center"/>
              <w:rPr>
                <w:rFonts w:ascii="Times New Roman" w:hAnsi="Times New Roman" w:cs="Times New Roman"/>
                <w:color w:val="000000"/>
                <w:sz w:val="28"/>
                <w:szCs w:val="28"/>
              </w:rPr>
            </w:pPr>
          </w:p>
          <w:p w:rsidR="000903BD" w:rsidRPr="00F9030F" w:rsidRDefault="00026818" w:rsidP="00940D57">
            <w:pPr>
              <w:jc w:val="center"/>
              <w:rPr>
                <w:rFonts w:ascii="Times New Roman" w:hAnsi="Times New Roman" w:cs="Times New Roman"/>
                <w:color w:val="000000"/>
                <w:sz w:val="28"/>
                <w:szCs w:val="28"/>
              </w:rPr>
            </w:pPr>
            <w:r w:rsidRPr="00F9030F">
              <w:rPr>
                <w:rFonts w:ascii="Times New Roman" w:hAnsi="Times New Roman" w:cs="Times New Roman"/>
                <w:color w:val="000000"/>
                <w:sz w:val="28"/>
                <w:szCs w:val="28"/>
              </w:rPr>
              <w:t>0.141</w:t>
            </w:r>
          </w:p>
          <w:p w:rsidR="00C258D0" w:rsidRPr="00F9030F" w:rsidRDefault="00C258D0" w:rsidP="00940D57">
            <w:pPr>
              <w:jc w:val="center"/>
              <w:rPr>
                <w:rFonts w:ascii="Times New Roman" w:hAnsi="Times New Roman" w:cs="Times New Roman"/>
                <w:sz w:val="28"/>
                <w:szCs w:val="28"/>
              </w:rPr>
            </w:pPr>
          </w:p>
        </w:tc>
        <w:tc>
          <w:tcPr>
            <w:tcW w:w="632" w:type="pct"/>
            <w:vAlign w:val="center"/>
          </w:tcPr>
          <w:p w:rsidR="00C258D0" w:rsidRPr="00F9030F" w:rsidRDefault="000903BD" w:rsidP="00940D57">
            <w:pPr>
              <w:jc w:val="center"/>
              <w:rPr>
                <w:rFonts w:ascii="Times New Roman" w:hAnsi="Times New Roman" w:cs="Times New Roman"/>
                <w:sz w:val="28"/>
                <w:szCs w:val="28"/>
              </w:rPr>
            </w:pPr>
            <w:r w:rsidRPr="00F9030F">
              <w:rPr>
                <w:rFonts w:ascii="Times New Roman" w:hAnsi="Times New Roman" w:cs="Times New Roman"/>
                <w:sz w:val="28"/>
                <w:szCs w:val="28"/>
              </w:rPr>
              <w:t>NS</w:t>
            </w:r>
          </w:p>
        </w:tc>
      </w:tr>
    </w:tbl>
    <w:p w:rsidR="002C0412" w:rsidRDefault="002C0412" w:rsidP="002A7540">
      <w:pPr>
        <w:spacing w:line="360" w:lineRule="auto"/>
        <w:rPr>
          <w:rFonts w:ascii="Times New Roman" w:hAnsi="Times New Roman" w:cs="Times New Roman"/>
          <w:sz w:val="28"/>
          <w:szCs w:val="28"/>
        </w:rPr>
      </w:pPr>
    </w:p>
    <w:p w:rsidR="00122649" w:rsidRDefault="00875BD7" w:rsidP="00D2021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Table (5) shows the effect of carcass weight on mean carcass tissues as (kg) and percentage. There </w:t>
      </w:r>
      <w:r w:rsidR="00783EAE">
        <w:rPr>
          <w:rFonts w:ascii="Times New Roman" w:hAnsi="Times New Roman" w:cs="Times New Roman"/>
          <w:sz w:val="28"/>
          <w:szCs w:val="28"/>
        </w:rPr>
        <w:t xml:space="preserve">is no significant difference on muscle percentage, but total muscle as (kg) show highly significant difference (p&lt;0.001).  Total bone weight and percentage viewed highly significant difference (p&lt;0.001), </w:t>
      </w:r>
      <w:r w:rsidR="00A011C2">
        <w:rPr>
          <w:rFonts w:ascii="Times New Roman" w:hAnsi="Times New Roman" w:cs="Times New Roman"/>
          <w:sz w:val="28"/>
          <w:szCs w:val="28"/>
        </w:rPr>
        <w:t>as same as total fat weight and perc</w:t>
      </w:r>
      <w:r w:rsidR="00465823">
        <w:rPr>
          <w:rFonts w:ascii="Times New Roman" w:hAnsi="Times New Roman" w:cs="Times New Roman"/>
          <w:sz w:val="28"/>
          <w:szCs w:val="28"/>
        </w:rPr>
        <w:t>entage</w:t>
      </w:r>
      <w:r w:rsidR="00122649">
        <w:rPr>
          <w:rFonts w:ascii="Times New Roman" w:hAnsi="Times New Roman" w:cs="Times New Roman"/>
          <w:sz w:val="28"/>
          <w:szCs w:val="28"/>
        </w:rPr>
        <w:t>. Also total carcass weight, muscle+connective tissues increased as carcass weight increased (p&lt;0.001).</w:t>
      </w:r>
    </w:p>
    <w:p w:rsidR="002C0412" w:rsidRPr="002C0412" w:rsidRDefault="00122649" w:rsidP="00D20214">
      <w:pPr>
        <w:spacing w:line="360" w:lineRule="auto"/>
        <w:jc w:val="both"/>
        <w:rPr>
          <w:rFonts w:ascii="Times New Roman" w:hAnsi="Times New Roman" w:cs="Times New Roman"/>
          <w:sz w:val="28"/>
          <w:szCs w:val="28"/>
        </w:rPr>
      </w:pPr>
      <w:r>
        <w:rPr>
          <w:rFonts w:ascii="Times New Roman" w:hAnsi="Times New Roman" w:cs="Times New Roman"/>
          <w:sz w:val="28"/>
          <w:szCs w:val="28"/>
        </w:rPr>
        <w:t>Muscle: bone ratio increased significantly as carcass weight increased (p&lt;0.001), muscle: fat ratio showed significant difference (p&lt;0.0</w:t>
      </w:r>
      <w:r w:rsidR="003E655E">
        <w:rPr>
          <w:rFonts w:ascii="Times New Roman" w:hAnsi="Times New Roman" w:cs="Times New Roman"/>
          <w:sz w:val="28"/>
          <w:szCs w:val="28"/>
        </w:rPr>
        <w:t>0</w:t>
      </w:r>
      <w:r>
        <w:rPr>
          <w:rFonts w:ascii="Times New Roman" w:hAnsi="Times New Roman" w:cs="Times New Roman"/>
          <w:sz w:val="28"/>
          <w:szCs w:val="28"/>
        </w:rPr>
        <w:t xml:space="preserve">1) with increasing weight. </w:t>
      </w:r>
      <w:r w:rsidR="003E655E">
        <w:rPr>
          <w:rFonts w:ascii="Times New Roman" w:hAnsi="Times New Roman" w:cs="Times New Roman"/>
          <w:sz w:val="28"/>
          <w:szCs w:val="28"/>
        </w:rPr>
        <w:t>Muscle+fat: bone ratio increased significantly (p&lt;0.01) with increasing weight.</w:t>
      </w:r>
      <w:r w:rsidR="00875BD7">
        <w:rPr>
          <w:rFonts w:ascii="Times New Roman" w:hAnsi="Times New Roman" w:cs="Times New Roman"/>
          <w:sz w:val="28"/>
          <w:szCs w:val="28"/>
        </w:rPr>
        <w:t xml:space="preserve"> </w:t>
      </w:r>
    </w:p>
    <w:p w:rsidR="002C0412" w:rsidRDefault="002C0412" w:rsidP="002A7540">
      <w:pPr>
        <w:spacing w:line="360" w:lineRule="auto"/>
        <w:rPr>
          <w:rFonts w:ascii="Times New Roman" w:hAnsi="Times New Roman" w:cs="Times New Roman"/>
          <w:b/>
          <w:bCs/>
          <w:sz w:val="28"/>
          <w:szCs w:val="28"/>
          <w:u w:val="single"/>
        </w:rPr>
      </w:pPr>
    </w:p>
    <w:p w:rsidR="00940D57" w:rsidRDefault="00940D57">
      <w:pP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rsidR="006A1C74" w:rsidRPr="00EE4F59" w:rsidRDefault="00BF2273" w:rsidP="002A7540">
      <w:pPr>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Table</w:t>
      </w:r>
      <w:r w:rsidR="00EE4F59" w:rsidRPr="00EE4F59">
        <w:rPr>
          <w:rFonts w:ascii="Times New Roman" w:hAnsi="Times New Roman" w:cs="Times New Roman"/>
          <w:b/>
          <w:bCs/>
          <w:sz w:val="28"/>
          <w:szCs w:val="28"/>
        </w:rPr>
        <w:t>5.</w:t>
      </w:r>
      <w:r w:rsidR="00875BD7" w:rsidRPr="00EE4F59">
        <w:rPr>
          <w:rFonts w:ascii="Times New Roman" w:hAnsi="Times New Roman" w:cs="Times New Roman"/>
          <w:b/>
          <w:bCs/>
          <w:sz w:val="28"/>
          <w:szCs w:val="28"/>
        </w:rPr>
        <w:t xml:space="preserve"> Effect of carcass </w:t>
      </w:r>
      <w:r w:rsidR="001E7C3D" w:rsidRPr="00EE4F59">
        <w:rPr>
          <w:rFonts w:ascii="Times New Roman" w:hAnsi="Times New Roman" w:cs="Times New Roman"/>
          <w:b/>
          <w:bCs/>
          <w:sz w:val="28"/>
          <w:szCs w:val="28"/>
        </w:rPr>
        <w:t>weight on mean carcass tissues weight (kg) and percentage in western Sudan Baggar bulls</w:t>
      </w:r>
      <w:r w:rsidR="002765CB">
        <w:rPr>
          <w:rFonts w:ascii="Times New Roman" w:hAnsi="Times New Roman" w:cs="Times New Roman"/>
          <w:b/>
          <w:bCs/>
          <w:sz w:val="28"/>
          <w:szCs w:val="28"/>
        </w:rPr>
        <w:t xml:space="preserve"> (left carcass side)</w:t>
      </w:r>
      <w:r w:rsidR="00940D57">
        <w:rPr>
          <w:rFonts w:ascii="Times New Roman" w:hAnsi="Times New Roman" w:cs="Times New Roman"/>
          <w:b/>
          <w:bCs/>
          <w:sz w:val="28"/>
          <w:szCs w:val="28"/>
        </w:rPr>
        <w:t>.</w:t>
      </w:r>
    </w:p>
    <w:tbl>
      <w:tblPr>
        <w:tblStyle w:val="TableGrid"/>
        <w:tblW w:w="0" w:type="auto"/>
        <w:tblInd w:w="108" w:type="dxa"/>
        <w:tblLook w:val="04A0"/>
      </w:tblPr>
      <w:tblGrid>
        <w:gridCol w:w="2413"/>
        <w:gridCol w:w="1189"/>
        <w:gridCol w:w="1132"/>
        <w:gridCol w:w="1348"/>
        <w:gridCol w:w="1327"/>
        <w:gridCol w:w="1339"/>
      </w:tblGrid>
      <w:tr w:rsidR="001E7C3D" w:rsidRPr="00C51BF7" w:rsidTr="00940D57">
        <w:tc>
          <w:tcPr>
            <w:tcW w:w="2304" w:type="dxa"/>
            <w:vMerge w:val="restart"/>
            <w:vAlign w:val="center"/>
          </w:tcPr>
          <w:p w:rsidR="001E7C3D" w:rsidRPr="00C51BF7" w:rsidRDefault="001E7C3D"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Item</w:t>
            </w:r>
          </w:p>
        </w:tc>
        <w:tc>
          <w:tcPr>
            <w:tcW w:w="3719" w:type="dxa"/>
            <w:gridSpan w:val="3"/>
            <w:vAlign w:val="center"/>
          </w:tcPr>
          <w:p w:rsidR="001E7C3D" w:rsidRPr="00C51BF7" w:rsidRDefault="001E7C3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Group</w:t>
            </w:r>
          </w:p>
        </w:tc>
        <w:tc>
          <w:tcPr>
            <w:tcW w:w="1358" w:type="dxa"/>
            <w:vMerge w:val="restart"/>
            <w:vAlign w:val="center"/>
          </w:tcPr>
          <w:p w:rsidR="001E7C3D" w:rsidRPr="00C51BF7" w:rsidRDefault="001E7C3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SEM</w:t>
            </w:r>
          </w:p>
        </w:tc>
        <w:tc>
          <w:tcPr>
            <w:tcW w:w="1367" w:type="dxa"/>
            <w:vMerge w:val="restart"/>
            <w:vAlign w:val="center"/>
          </w:tcPr>
          <w:p w:rsidR="001E7C3D" w:rsidRPr="00C51BF7" w:rsidRDefault="001E7C3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P-Level</w:t>
            </w:r>
          </w:p>
        </w:tc>
      </w:tr>
      <w:tr w:rsidR="001E7C3D" w:rsidRPr="00C51BF7" w:rsidTr="00940D57">
        <w:tc>
          <w:tcPr>
            <w:tcW w:w="2304" w:type="dxa"/>
            <w:vMerge/>
            <w:vAlign w:val="center"/>
          </w:tcPr>
          <w:p w:rsidR="001E7C3D" w:rsidRPr="00C51BF7" w:rsidRDefault="001E7C3D" w:rsidP="00940D57">
            <w:pPr>
              <w:spacing w:line="360" w:lineRule="auto"/>
              <w:rPr>
                <w:rFonts w:ascii="Times New Roman" w:hAnsi="Times New Roman" w:cs="Times New Roman"/>
                <w:sz w:val="28"/>
                <w:szCs w:val="28"/>
              </w:rPr>
            </w:pPr>
          </w:p>
        </w:tc>
        <w:tc>
          <w:tcPr>
            <w:tcW w:w="1204" w:type="dxa"/>
            <w:vAlign w:val="center"/>
          </w:tcPr>
          <w:p w:rsidR="001E7C3D" w:rsidRPr="00C51BF7" w:rsidRDefault="001E7C3D" w:rsidP="00940D57">
            <w:pPr>
              <w:spacing w:line="360" w:lineRule="auto"/>
              <w:jc w:val="center"/>
              <w:rPr>
                <w:rFonts w:ascii="Times New Roman" w:hAnsi="Times New Roman" w:cs="Times New Roman"/>
                <w:sz w:val="28"/>
                <w:szCs w:val="28"/>
                <w:rtl/>
              </w:rPr>
            </w:pPr>
            <w:r w:rsidRPr="00C51BF7">
              <w:rPr>
                <w:rFonts w:ascii="Times New Roman" w:hAnsi="Times New Roman" w:cs="Times New Roman"/>
                <w:sz w:val="28"/>
                <w:szCs w:val="28"/>
              </w:rPr>
              <w:t>A</w:t>
            </w:r>
          </w:p>
          <w:p w:rsidR="001E7C3D" w:rsidRPr="00C51BF7" w:rsidRDefault="001E7C3D" w:rsidP="00940D57">
            <w:pPr>
              <w:spacing w:line="360" w:lineRule="auto"/>
              <w:jc w:val="center"/>
              <w:rPr>
                <w:rFonts w:ascii="Times New Roman" w:hAnsi="Times New Roman" w:cs="Times New Roman"/>
                <w:sz w:val="28"/>
                <w:szCs w:val="28"/>
              </w:rPr>
            </w:pPr>
          </w:p>
        </w:tc>
        <w:tc>
          <w:tcPr>
            <w:tcW w:w="1143" w:type="dxa"/>
            <w:vAlign w:val="center"/>
          </w:tcPr>
          <w:p w:rsidR="001E7C3D" w:rsidRPr="00C51BF7" w:rsidRDefault="001E7C3D" w:rsidP="00940D57">
            <w:pPr>
              <w:spacing w:line="360" w:lineRule="auto"/>
              <w:jc w:val="center"/>
              <w:rPr>
                <w:rFonts w:ascii="Times New Roman" w:hAnsi="Times New Roman" w:cs="Times New Roman"/>
                <w:sz w:val="28"/>
                <w:szCs w:val="28"/>
                <w:rtl/>
              </w:rPr>
            </w:pPr>
            <w:r w:rsidRPr="00C51BF7">
              <w:rPr>
                <w:rFonts w:ascii="Times New Roman" w:hAnsi="Times New Roman" w:cs="Times New Roman"/>
                <w:sz w:val="28"/>
                <w:szCs w:val="28"/>
              </w:rPr>
              <w:t>B</w:t>
            </w:r>
          </w:p>
          <w:p w:rsidR="001E7C3D" w:rsidRPr="00C51BF7" w:rsidRDefault="001E7C3D" w:rsidP="00940D57">
            <w:pPr>
              <w:spacing w:line="360" w:lineRule="auto"/>
              <w:jc w:val="center"/>
              <w:rPr>
                <w:rFonts w:ascii="Times New Roman" w:hAnsi="Times New Roman" w:cs="Times New Roman"/>
                <w:sz w:val="28"/>
                <w:szCs w:val="28"/>
              </w:rPr>
            </w:pPr>
          </w:p>
        </w:tc>
        <w:tc>
          <w:tcPr>
            <w:tcW w:w="1372" w:type="dxa"/>
            <w:vAlign w:val="center"/>
          </w:tcPr>
          <w:p w:rsidR="001E7C3D" w:rsidRPr="00C51BF7" w:rsidRDefault="001E7C3D" w:rsidP="00940D57">
            <w:pPr>
              <w:spacing w:line="360" w:lineRule="auto"/>
              <w:jc w:val="center"/>
              <w:rPr>
                <w:rFonts w:ascii="Times New Roman" w:hAnsi="Times New Roman" w:cs="Times New Roman"/>
                <w:sz w:val="28"/>
                <w:szCs w:val="28"/>
                <w:rtl/>
              </w:rPr>
            </w:pPr>
            <w:r w:rsidRPr="00C51BF7">
              <w:rPr>
                <w:rFonts w:ascii="Times New Roman" w:hAnsi="Times New Roman" w:cs="Times New Roman"/>
                <w:sz w:val="28"/>
                <w:szCs w:val="28"/>
              </w:rPr>
              <w:t>C</w:t>
            </w:r>
          </w:p>
          <w:p w:rsidR="001E7C3D" w:rsidRPr="00C51BF7" w:rsidRDefault="001E7C3D" w:rsidP="00940D57">
            <w:pPr>
              <w:spacing w:line="360" w:lineRule="auto"/>
              <w:jc w:val="center"/>
              <w:rPr>
                <w:rFonts w:ascii="Times New Roman" w:hAnsi="Times New Roman" w:cs="Times New Roman"/>
                <w:sz w:val="28"/>
                <w:szCs w:val="28"/>
              </w:rPr>
            </w:pPr>
          </w:p>
        </w:tc>
        <w:tc>
          <w:tcPr>
            <w:tcW w:w="1358" w:type="dxa"/>
            <w:vMerge/>
            <w:vAlign w:val="center"/>
          </w:tcPr>
          <w:p w:rsidR="001E7C3D" w:rsidRPr="00C51BF7" w:rsidRDefault="001E7C3D" w:rsidP="00940D57">
            <w:pPr>
              <w:spacing w:line="360" w:lineRule="auto"/>
              <w:jc w:val="center"/>
              <w:rPr>
                <w:rFonts w:ascii="Times New Roman" w:hAnsi="Times New Roman" w:cs="Times New Roman"/>
                <w:sz w:val="28"/>
                <w:szCs w:val="28"/>
              </w:rPr>
            </w:pPr>
          </w:p>
        </w:tc>
        <w:tc>
          <w:tcPr>
            <w:tcW w:w="1367" w:type="dxa"/>
            <w:vMerge/>
            <w:vAlign w:val="center"/>
          </w:tcPr>
          <w:p w:rsidR="001E7C3D" w:rsidRPr="00C51BF7" w:rsidRDefault="001E7C3D" w:rsidP="00940D57">
            <w:pPr>
              <w:spacing w:line="360" w:lineRule="auto"/>
              <w:jc w:val="center"/>
              <w:rPr>
                <w:rFonts w:ascii="Times New Roman" w:hAnsi="Times New Roman" w:cs="Times New Roman"/>
                <w:sz w:val="28"/>
                <w:szCs w:val="28"/>
              </w:rPr>
            </w:pP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Total muscle weight (kg)</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33.70</w:t>
            </w:r>
            <w:r w:rsidR="00F123E0"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43.91</w:t>
            </w:r>
            <w:r w:rsidR="00F123E0"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53.56</w:t>
            </w:r>
            <w:r w:rsidR="00F123E0"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1.62</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Muscle  %</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69.10</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68.57</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69.46</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0.65</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NS</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Total Bone weight (kg)</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12.59</w:t>
            </w:r>
            <w:r w:rsidR="00F123E0"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14.76</w:t>
            </w:r>
            <w:r w:rsidR="00F123E0"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16.59</w:t>
            </w:r>
            <w:r w:rsidR="00F123E0"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0.31</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Bone %</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24.24</w:t>
            </w:r>
            <w:r w:rsidR="00F123E0" w:rsidRPr="00C51BF7">
              <w:rPr>
                <w:rFonts w:ascii="Times New Roman" w:hAnsi="Times New Roman" w:cs="Times New Roman"/>
                <w:sz w:val="28"/>
                <w:szCs w:val="28"/>
                <w:vertAlign w:val="superscript"/>
              </w:rPr>
              <w:t>b</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21.52</w:t>
            </w:r>
            <w:r w:rsidR="00F123E0" w:rsidRPr="00C51BF7">
              <w:rPr>
                <w:rFonts w:ascii="Times New Roman" w:hAnsi="Times New Roman" w:cs="Times New Roman"/>
                <w:sz w:val="28"/>
                <w:szCs w:val="28"/>
                <w:vertAlign w:val="superscript"/>
              </w:rPr>
              <w:t>a</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20.22</w:t>
            </w:r>
            <w:r w:rsidR="00F123E0" w:rsidRPr="00C51BF7">
              <w:rPr>
                <w:rFonts w:ascii="Times New Roman" w:hAnsi="Times New Roman" w:cs="Times New Roman"/>
                <w:sz w:val="28"/>
                <w:szCs w:val="28"/>
                <w:vertAlign w:val="superscript"/>
              </w:rPr>
              <w:t>a</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0.50</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Total fat weight (kg)</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3.55</w:t>
            </w:r>
            <w:r w:rsidR="00F123E0"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6.82</w:t>
            </w:r>
            <w:r w:rsidR="00F123E0"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8.48</w:t>
            </w:r>
            <w:r w:rsidR="00F123E0"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0.50</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Fat %</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6.66</w:t>
            </w:r>
            <w:r w:rsidR="00F123E0"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9.91</w:t>
            </w:r>
            <w:r w:rsidR="00F123E0"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10.32</w:t>
            </w:r>
            <w:r w:rsidR="00C71D89" w:rsidRPr="00C51BF7">
              <w:rPr>
                <w:rFonts w:ascii="Times New Roman" w:hAnsi="Times New Roman" w:cs="Times New Roman"/>
                <w:sz w:val="28"/>
                <w:szCs w:val="28"/>
                <w:vertAlign w:val="superscript"/>
              </w:rPr>
              <w:t>b</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0.65</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Total carcass</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52.33</w:t>
            </w:r>
            <w:r w:rsidR="00C71D89"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68.62</w:t>
            </w:r>
            <w:r w:rsidR="00C71D89"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82.37</w:t>
            </w:r>
            <w:r w:rsidR="00C71D89"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2.12</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Muscle+C.t</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36.19</w:t>
            </w:r>
            <w:r w:rsidR="00C71D89"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47.05</w:t>
            </w:r>
            <w:r w:rsidR="00C71D89"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57.30</w:t>
            </w:r>
            <w:r w:rsidR="00C71D89"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1.68</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Muscle:Bone</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2.89</w:t>
            </w:r>
            <w:r w:rsidR="00C71D89"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3.19</w:t>
            </w:r>
            <w:r w:rsidR="00C71D89"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3.45</w:t>
            </w:r>
            <w:r w:rsidR="00C71D89"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0.08</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Muscle:Fat</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12.07</w:t>
            </w:r>
            <w:r w:rsidR="00C71D89" w:rsidRPr="00C51BF7">
              <w:rPr>
                <w:rFonts w:ascii="Times New Roman" w:hAnsi="Times New Roman" w:cs="Times New Roman"/>
                <w:sz w:val="28"/>
                <w:szCs w:val="28"/>
                <w:vertAlign w:val="superscript"/>
              </w:rPr>
              <w:t>b</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7.10</w:t>
            </w:r>
            <w:r w:rsidR="00C71D89" w:rsidRPr="00C51BF7">
              <w:rPr>
                <w:rFonts w:ascii="Times New Roman" w:hAnsi="Times New Roman" w:cs="Times New Roman"/>
                <w:sz w:val="28"/>
                <w:szCs w:val="28"/>
              </w:rPr>
              <w:t>a</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7.03</w:t>
            </w:r>
            <w:r w:rsidR="00C71D89" w:rsidRPr="00C51BF7">
              <w:rPr>
                <w:rFonts w:ascii="Times New Roman" w:hAnsi="Times New Roman" w:cs="Times New Roman"/>
                <w:sz w:val="28"/>
                <w:szCs w:val="28"/>
                <w:vertAlign w:val="superscript"/>
              </w:rPr>
              <w:t>a</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1.11</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r w:rsidR="001E7C3D" w:rsidRPr="00C51BF7" w:rsidTr="00940D57">
        <w:tc>
          <w:tcPr>
            <w:tcW w:w="2304" w:type="dxa"/>
            <w:vAlign w:val="center"/>
          </w:tcPr>
          <w:p w:rsidR="001E7C3D" w:rsidRPr="00C51BF7" w:rsidRDefault="00E564D4" w:rsidP="00940D57">
            <w:pPr>
              <w:spacing w:line="360" w:lineRule="auto"/>
              <w:rPr>
                <w:rFonts w:ascii="Times New Roman" w:hAnsi="Times New Roman" w:cs="Times New Roman"/>
                <w:sz w:val="28"/>
                <w:szCs w:val="28"/>
              </w:rPr>
            </w:pPr>
            <w:r w:rsidRPr="00C51BF7">
              <w:rPr>
                <w:rFonts w:ascii="Times New Roman" w:hAnsi="Times New Roman" w:cs="Times New Roman"/>
                <w:sz w:val="28"/>
                <w:szCs w:val="28"/>
              </w:rPr>
              <w:t>(Muscle+Fat):Bone</w:t>
            </w:r>
          </w:p>
        </w:tc>
        <w:tc>
          <w:tcPr>
            <w:tcW w:w="1204"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2.96</w:t>
            </w:r>
            <w:r w:rsidR="00C71D89" w:rsidRPr="00C51BF7">
              <w:rPr>
                <w:rFonts w:ascii="Times New Roman" w:hAnsi="Times New Roman" w:cs="Times New Roman"/>
                <w:sz w:val="28"/>
                <w:szCs w:val="28"/>
                <w:vertAlign w:val="superscript"/>
              </w:rPr>
              <w:t>a</w:t>
            </w:r>
          </w:p>
        </w:tc>
        <w:tc>
          <w:tcPr>
            <w:tcW w:w="1143"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3.44</w:t>
            </w:r>
            <w:r w:rsidR="00C71D89" w:rsidRPr="00C51BF7">
              <w:rPr>
                <w:rFonts w:ascii="Times New Roman" w:hAnsi="Times New Roman" w:cs="Times New Roman"/>
                <w:sz w:val="28"/>
                <w:szCs w:val="28"/>
                <w:vertAlign w:val="superscript"/>
              </w:rPr>
              <w:t>b</w:t>
            </w:r>
          </w:p>
        </w:tc>
        <w:tc>
          <w:tcPr>
            <w:tcW w:w="1372" w:type="dxa"/>
            <w:vAlign w:val="center"/>
          </w:tcPr>
          <w:p w:rsidR="001E7C3D" w:rsidRPr="00C51BF7" w:rsidRDefault="005A79FD" w:rsidP="00940D57">
            <w:pPr>
              <w:spacing w:line="360" w:lineRule="auto"/>
              <w:jc w:val="center"/>
              <w:rPr>
                <w:rFonts w:ascii="Times New Roman" w:hAnsi="Times New Roman" w:cs="Times New Roman"/>
                <w:sz w:val="28"/>
                <w:szCs w:val="28"/>
                <w:vertAlign w:val="superscript"/>
              </w:rPr>
            </w:pPr>
            <w:r w:rsidRPr="00C51BF7">
              <w:rPr>
                <w:rFonts w:ascii="Times New Roman" w:hAnsi="Times New Roman" w:cs="Times New Roman"/>
                <w:sz w:val="28"/>
                <w:szCs w:val="28"/>
              </w:rPr>
              <w:t>3.74</w:t>
            </w:r>
            <w:r w:rsidR="00C71D89" w:rsidRPr="00C51BF7">
              <w:rPr>
                <w:rFonts w:ascii="Times New Roman" w:hAnsi="Times New Roman" w:cs="Times New Roman"/>
                <w:sz w:val="28"/>
                <w:szCs w:val="28"/>
                <w:vertAlign w:val="superscript"/>
              </w:rPr>
              <w:t>c</w:t>
            </w:r>
          </w:p>
        </w:tc>
        <w:tc>
          <w:tcPr>
            <w:tcW w:w="1358"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0.10</w:t>
            </w:r>
          </w:p>
        </w:tc>
        <w:tc>
          <w:tcPr>
            <w:tcW w:w="1367" w:type="dxa"/>
            <w:vAlign w:val="center"/>
          </w:tcPr>
          <w:p w:rsidR="001E7C3D" w:rsidRPr="00C51BF7" w:rsidRDefault="005A79FD" w:rsidP="00940D57">
            <w:pPr>
              <w:spacing w:line="360" w:lineRule="auto"/>
              <w:jc w:val="center"/>
              <w:rPr>
                <w:rFonts w:ascii="Times New Roman" w:hAnsi="Times New Roman" w:cs="Times New Roman"/>
                <w:sz w:val="28"/>
                <w:szCs w:val="28"/>
              </w:rPr>
            </w:pPr>
            <w:r w:rsidRPr="00C51BF7">
              <w:rPr>
                <w:rFonts w:ascii="Times New Roman" w:hAnsi="Times New Roman" w:cs="Times New Roman"/>
                <w:sz w:val="28"/>
                <w:szCs w:val="28"/>
              </w:rPr>
              <w:t>**</w:t>
            </w:r>
          </w:p>
        </w:tc>
      </w:tr>
    </w:tbl>
    <w:p w:rsidR="001319BF" w:rsidRDefault="001319BF" w:rsidP="002A7540">
      <w:pPr>
        <w:spacing w:line="360" w:lineRule="auto"/>
        <w:rPr>
          <w:rFonts w:ascii="Times New Roman" w:hAnsi="Times New Roman" w:cs="Times New Roman"/>
          <w:b/>
          <w:bCs/>
          <w:sz w:val="28"/>
          <w:szCs w:val="28"/>
        </w:rPr>
      </w:pPr>
    </w:p>
    <w:p w:rsidR="00D20214" w:rsidRDefault="00D20214" w:rsidP="002A7540">
      <w:pPr>
        <w:spacing w:line="360" w:lineRule="auto"/>
        <w:rPr>
          <w:rFonts w:ascii="Times New Roman" w:hAnsi="Times New Roman" w:cs="Times New Roman"/>
          <w:b/>
          <w:bCs/>
          <w:sz w:val="28"/>
          <w:szCs w:val="28"/>
        </w:rPr>
      </w:pPr>
    </w:p>
    <w:p w:rsidR="00DC0EC5" w:rsidRDefault="00DC0EC5" w:rsidP="002A7540">
      <w:pPr>
        <w:spacing w:line="360" w:lineRule="auto"/>
        <w:rPr>
          <w:rFonts w:ascii="Times New Roman" w:hAnsi="Times New Roman" w:cs="Times New Roman"/>
          <w:b/>
          <w:bCs/>
          <w:sz w:val="28"/>
          <w:szCs w:val="28"/>
        </w:rPr>
      </w:pPr>
    </w:p>
    <w:p w:rsidR="00DC0EC5" w:rsidRDefault="00DC0EC5" w:rsidP="002A7540">
      <w:pPr>
        <w:spacing w:line="360" w:lineRule="auto"/>
        <w:rPr>
          <w:rFonts w:ascii="Times New Roman" w:hAnsi="Times New Roman" w:cs="Times New Roman"/>
          <w:b/>
          <w:bCs/>
          <w:sz w:val="28"/>
          <w:szCs w:val="28"/>
        </w:rPr>
      </w:pPr>
    </w:p>
    <w:p w:rsidR="00DC0EC5" w:rsidRDefault="00DC0EC5" w:rsidP="002A7540">
      <w:pPr>
        <w:spacing w:line="360" w:lineRule="auto"/>
        <w:rPr>
          <w:rFonts w:ascii="Times New Roman" w:hAnsi="Times New Roman" w:cs="Times New Roman"/>
          <w:b/>
          <w:bCs/>
          <w:sz w:val="28"/>
          <w:szCs w:val="28"/>
        </w:rPr>
      </w:pPr>
    </w:p>
    <w:p w:rsidR="001B7A44" w:rsidRPr="002F399B" w:rsidRDefault="001B7A44" w:rsidP="00386146">
      <w:pPr>
        <w:spacing w:line="360" w:lineRule="auto"/>
        <w:jc w:val="center"/>
        <w:rPr>
          <w:rFonts w:ascii="Times New Roman" w:hAnsi="Times New Roman" w:cs="Times New Roman"/>
          <w:b/>
          <w:bCs/>
          <w:sz w:val="28"/>
          <w:szCs w:val="28"/>
        </w:rPr>
      </w:pPr>
      <w:r w:rsidRPr="002F399B">
        <w:rPr>
          <w:rFonts w:ascii="Times New Roman" w:hAnsi="Times New Roman" w:cs="Times New Roman"/>
          <w:b/>
          <w:bCs/>
          <w:sz w:val="28"/>
          <w:szCs w:val="28"/>
        </w:rPr>
        <w:lastRenderedPageBreak/>
        <w:t>DISCUSSTION</w:t>
      </w:r>
    </w:p>
    <w:p w:rsidR="001319BF" w:rsidRPr="00055526" w:rsidRDefault="001B7A44" w:rsidP="001834F9">
      <w:pPr>
        <w:pStyle w:val="BodyText"/>
        <w:ind w:firstLine="720"/>
        <w:jc w:val="both"/>
        <w:rPr>
          <w:rFonts w:cs="Times New Roman"/>
          <w:szCs w:val="28"/>
        </w:rPr>
      </w:pPr>
      <w:r w:rsidRPr="002F399B">
        <w:rPr>
          <w:rStyle w:val="Heading1Char"/>
          <w:rFonts w:ascii="Times New Roman" w:hAnsi="Times New Roman" w:cs="Times New Roman"/>
          <w:b w:val="0"/>
          <w:bCs w:val="0"/>
          <w:color w:val="auto"/>
        </w:rPr>
        <w:t xml:space="preserve">Effect of slaughter weight </w:t>
      </w:r>
      <w:r w:rsidR="00095589" w:rsidRPr="002F399B">
        <w:rPr>
          <w:rStyle w:val="Heading1Char"/>
          <w:rFonts w:ascii="Times New Roman" w:hAnsi="Times New Roman" w:cs="Times New Roman"/>
          <w:b w:val="0"/>
          <w:bCs w:val="0"/>
          <w:color w:val="auto"/>
        </w:rPr>
        <w:t>on forequarter</w:t>
      </w:r>
      <w:r w:rsidR="003038F0">
        <w:rPr>
          <w:rStyle w:val="Heading1Char"/>
          <w:rFonts w:ascii="Times New Roman" w:hAnsi="Times New Roman" w:cs="Times New Roman"/>
          <w:b w:val="0"/>
          <w:bCs w:val="0"/>
          <w:color w:val="auto"/>
        </w:rPr>
        <w:t xml:space="preserve"> </w:t>
      </w:r>
      <w:r w:rsidRPr="002F399B">
        <w:rPr>
          <w:rStyle w:val="Heading1Char"/>
          <w:rFonts w:ascii="Times New Roman" w:hAnsi="Times New Roman" w:cs="Times New Roman"/>
          <w:b w:val="0"/>
          <w:bCs w:val="0"/>
          <w:color w:val="auto"/>
        </w:rPr>
        <w:t>Sudanese tr</w:t>
      </w:r>
      <w:r w:rsidR="003038F0">
        <w:rPr>
          <w:rStyle w:val="Heading1Char"/>
          <w:rFonts w:ascii="Times New Roman" w:hAnsi="Times New Roman" w:cs="Times New Roman"/>
          <w:b w:val="0"/>
          <w:bCs w:val="0"/>
          <w:color w:val="auto"/>
        </w:rPr>
        <w:t>aditional</w:t>
      </w:r>
      <w:r w:rsidR="003038F0" w:rsidRPr="003038F0">
        <w:rPr>
          <w:rStyle w:val="Heading1Char"/>
          <w:rFonts w:ascii="Times New Roman" w:hAnsi="Times New Roman" w:cs="Times New Roman"/>
          <w:b w:val="0"/>
          <w:bCs w:val="0"/>
          <w:color w:val="auto"/>
        </w:rPr>
        <w:t xml:space="preserve"> </w:t>
      </w:r>
      <w:r w:rsidR="003038F0" w:rsidRPr="002F399B">
        <w:rPr>
          <w:rStyle w:val="Heading1Char"/>
          <w:rFonts w:ascii="Times New Roman" w:hAnsi="Times New Roman" w:cs="Times New Roman"/>
          <w:b w:val="0"/>
          <w:bCs w:val="0"/>
          <w:color w:val="auto"/>
        </w:rPr>
        <w:t>meat</w:t>
      </w:r>
      <w:r w:rsidR="003038F0">
        <w:rPr>
          <w:rStyle w:val="Heading1Char"/>
          <w:rFonts w:ascii="Times New Roman" w:hAnsi="Times New Roman" w:cs="Times New Roman"/>
          <w:b w:val="0"/>
          <w:bCs w:val="0"/>
          <w:color w:val="auto"/>
        </w:rPr>
        <w:t xml:space="preserve"> cuts</w:t>
      </w:r>
      <w:r w:rsidR="0005497D">
        <w:rPr>
          <w:rStyle w:val="Heading1Char"/>
          <w:rFonts w:ascii="Times New Roman" w:hAnsi="Times New Roman" w:cs="Times New Roman"/>
          <w:b w:val="0"/>
          <w:bCs w:val="0"/>
          <w:color w:val="auto"/>
        </w:rPr>
        <w:t xml:space="preserve"> shown on </w:t>
      </w:r>
      <w:r w:rsidR="003038F0">
        <w:rPr>
          <w:rStyle w:val="Heading1Char"/>
          <w:rFonts w:ascii="Times New Roman" w:hAnsi="Times New Roman" w:cs="Times New Roman"/>
          <w:b w:val="0"/>
          <w:bCs w:val="0"/>
          <w:color w:val="auto"/>
        </w:rPr>
        <w:t xml:space="preserve"> (table 3)</w:t>
      </w:r>
      <w:r w:rsidR="00095589">
        <w:rPr>
          <w:rStyle w:val="Heading1Char"/>
          <w:rFonts w:ascii="Times New Roman" w:hAnsi="Times New Roman" w:cs="Times New Roman"/>
          <w:b w:val="0"/>
          <w:bCs w:val="0"/>
          <w:color w:val="auto"/>
        </w:rPr>
        <w:t>,</w:t>
      </w:r>
      <w:r w:rsidRPr="002F399B">
        <w:rPr>
          <w:rStyle w:val="Heading1Char"/>
          <w:rFonts w:ascii="Times New Roman" w:hAnsi="Times New Roman" w:cs="Times New Roman"/>
          <w:b w:val="0"/>
          <w:bCs w:val="0"/>
          <w:color w:val="auto"/>
        </w:rPr>
        <w:t xml:space="preserve"> cuts betwee</w:t>
      </w:r>
      <w:r w:rsidR="00095589">
        <w:rPr>
          <w:rStyle w:val="Heading1Char"/>
          <w:rFonts w:ascii="Times New Roman" w:hAnsi="Times New Roman" w:cs="Times New Roman"/>
          <w:b w:val="0"/>
          <w:bCs w:val="0"/>
          <w:color w:val="auto"/>
        </w:rPr>
        <w:t>n groups as</w:t>
      </w:r>
      <w:r w:rsidR="00142C69">
        <w:rPr>
          <w:rStyle w:val="Heading1Char"/>
          <w:rFonts w:ascii="Times New Roman" w:hAnsi="Times New Roman" w:cs="Times New Roman"/>
          <w:b w:val="0"/>
          <w:bCs w:val="0"/>
          <w:color w:val="auto"/>
        </w:rPr>
        <w:t xml:space="preserve"> Neck, Aldoosh</w:t>
      </w:r>
      <w:r w:rsidR="00095589">
        <w:rPr>
          <w:rStyle w:val="Heading1Char"/>
          <w:rFonts w:ascii="Times New Roman" w:hAnsi="Times New Roman" w:cs="Times New Roman"/>
          <w:b w:val="0"/>
          <w:bCs w:val="0"/>
          <w:color w:val="auto"/>
        </w:rPr>
        <w:t xml:space="preserve"> </w:t>
      </w:r>
      <w:r w:rsidR="00142C69">
        <w:rPr>
          <w:rStyle w:val="Heading1Char"/>
          <w:rFonts w:ascii="Times New Roman" w:hAnsi="Times New Roman" w:cs="Times New Roman"/>
          <w:b w:val="0"/>
          <w:bCs w:val="0"/>
          <w:color w:val="auto"/>
        </w:rPr>
        <w:t>(brisket), Lawhatalkatif</w:t>
      </w:r>
      <w:r w:rsidRPr="002F399B">
        <w:rPr>
          <w:rStyle w:val="Heading1Char"/>
          <w:rFonts w:ascii="Times New Roman" w:hAnsi="Times New Roman" w:cs="Times New Roman"/>
          <w:b w:val="0"/>
          <w:bCs w:val="0"/>
          <w:color w:val="auto"/>
        </w:rPr>
        <w:t>(</w:t>
      </w:r>
      <w:r w:rsidR="00142C69">
        <w:rPr>
          <w:rStyle w:val="Heading1Char"/>
          <w:rFonts w:ascii="Times New Roman" w:hAnsi="Times New Roman" w:cs="Times New Roman"/>
          <w:b w:val="0"/>
          <w:bCs w:val="0"/>
          <w:color w:val="auto"/>
        </w:rPr>
        <w:t>part of clod), small ribs, ribs, dolatalmoia</w:t>
      </w:r>
      <w:r w:rsidR="002A6B0F">
        <w:rPr>
          <w:rStyle w:val="Heading1Char"/>
          <w:rFonts w:ascii="Times New Roman" w:hAnsi="Times New Roman" w:cs="Times New Roman"/>
          <w:b w:val="0"/>
          <w:bCs w:val="0"/>
          <w:color w:val="auto"/>
        </w:rPr>
        <w:t xml:space="preserve"> (part of ribs)and alsinkar (</w:t>
      </w:r>
      <w:r w:rsidRPr="002F399B">
        <w:rPr>
          <w:rStyle w:val="Heading1Char"/>
          <w:rFonts w:ascii="Times New Roman" w:hAnsi="Times New Roman" w:cs="Times New Roman"/>
          <w:b w:val="0"/>
          <w:bCs w:val="0"/>
          <w:color w:val="auto"/>
        </w:rPr>
        <w:t xml:space="preserve"> </w:t>
      </w:r>
      <w:r w:rsidR="002A6B0F">
        <w:rPr>
          <w:rStyle w:val="Heading1Char"/>
          <w:rFonts w:ascii="Times New Roman" w:hAnsi="Times New Roman" w:cs="Times New Roman"/>
          <w:b w:val="0"/>
          <w:bCs w:val="0"/>
          <w:color w:val="auto"/>
        </w:rPr>
        <w:t xml:space="preserve">chuck and blad) showed no significant  difference </w:t>
      </w:r>
      <w:r w:rsidRPr="002F399B">
        <w:rPr>
          <w:rStyle w:val="Heading1Char"/>
          <w:rFonts w:ascii="Times New Roman" w:hAnsi="Times New Roman" w:cs="Times New Roman"/>
          <w:b w:val="0"/>
          <w:bCs w:val="0"/>
          <w:color w:val="auto"/>
        </w:rPr>
        <w:t>with slaughter weight increase</w:t>
      </w:r>
      <w:r w:rsidR="002A6B0F">
        <w:rPr>
          <w:rStyle w:val="Heading1Char"/>
          <w:rFonts w:ascii="Times New Roman" w:hAnsi="Times New Roman" w:cs="Times New Roman"/>
          <w:b w:val="0"/>
          <w:bCs w:val="0"/>
          <w:color w:val="auto"/>
        </w:rPr>
        <w:t>.</w:t>
      </w:r>
      <w:r w:rsidRPr="002F399B">
        <w:rPr>
          <w:rStyle w:val="Heading1Char"/>
          <w:rFonts w:ascii="Times New Roman" w:hAnsi="Times New Roman" w:cs="Times New Roman"/>
          <w:b w:val="0"/>
          <w:bCs w:val="0"/>
          <w:color w:val="auto"/>
        </w:rPr>
        <w:t xml:space="preserve"> </w:t>
      </w:r>
      <w:r w:rsidR="002A6B0F">
        <w:rPr>
          <w:rStyle w:val="Heading1Char"/>
          <w:rFonts w:ascii="Times New Roman" w:hAnsi="Times New Roman" w:cs="Times New Roman"/>
          <w:b w:val="0"/>
          <w:bCs w:val="0"/>
          <w:color w:val="auto"/>
        </w:rPr>
        <w:t>Cuts as Gerebatalzened, Alsinket, Alargoobalamami viewed highly significant difference (p&lt;0.001) with increasing carcass weight, but cuts as Albahal and Alshooka</w:t>
      </w:r>
      <w:r w:rsidR="00456A51">
        <w:rPr>
          <w:rStyle w:val="Heading1Char"/>
          <w:rFonts w:ascii="Times New Roman" w:hAnsi="Times New Roman" w:cs="Times New Roman"/>
          <w:b w:val="0"/>
          <w:bCs w:val="0"/>
          <w:color w:val="auto"/>
        </w:rPr>
        <w:t xml:space="preserve"> also</w:t>
      </w:r>
      <w:r w:rsidR="002A6B0F">
        <w:rPr>
          <w:rStyle w:val="Heading1Char"/>
          <w:rFonts w:ascii="Times New Roman" w:hAnsi="Times New Roman" w:cs="Times New Roman"/>
          <w:b w:val="0"/>
          <w:bCs w:val="0"/>
          <w:color w:val="auto"/>
        </w:rPr>
        <w:t xml:space="preserve"> showed</w:t>
      </w:r>
      <w:r w:rsidR="00456A51">
        <w:rPr>
          <w:rStyle w:val="Heading1Char"/>
          <w:rFonts w:ascii="Times New Roman" w:hAnsi="Times New Roman" w:cs="Times New Roman"/>
          <w:b w:val="0"/>
          <w:bCs w:val="0"/>
          <w:color w:val="auto"/>
        </w:rPr>
        <w:t xml:space="preserve"> significant difference(p&lt;0.01)</w:t>
      </w:r>
      <w:r w:rsidR="004C7824">
        <w:rPr>
          <w:rStyle w:val="Heading1Char"/>
          <w:rFonts w:ascii="Times New Roman" w:hAnsi="Times New Roman" w:cs="Times New Roman"/>
          <w:b w:val="0"/>
          <w:bCs w:val="0"/>
          <w:color w:val="auto"/>
        </w:rPr>
        <w:t>,</w:t>
      </w:r>
      <w:r w:rsidR="002A6B0F">
        <w:rPr>
          <w:rStyle w:val="Heading1Char"/>
          <w:rFonts w:ascii="Times New Roman" w:hAnsi="Times New Roman" w:cs="Times New Roman"/>
          <w:b w:val="0"/>
          <w:bCs w:val="0"/>
          <w:color w:val="auto"/>
        </w:rPr>
        <w:t xml:space="preserve">  </w:t>
      </w:r>
      <w:r w:rsidR="00AD52C4">
        <w:rPr>
          <w:rStyle w:val="Heading1Char"/>
          <w:rFonts w:ascii="Times New Roman" w:hAnsi="Times New Roman" w:cs="Times New Roman"/>
          <w:b w:val="0"/>
          <w:bCs w:val="0"/>
          <w:color w:val="auto"/>
        </w:rPr>
        <w:t>The effect of carcass weight on the hind quarter cuts as in table (4) resulting no significant difference on Baitalkalway, Alsenia, Alfalijala</w:t>
      </w:r>
      <w:r w:rsidR="00533CF3">
        <w:rPr>
          <w:rStyle w:val="Heading1Char"/>
          <w:rFonts w:ascii="Times New Roman" w:hAnsi="Times New Roman" w:cs="Times New Roman"/>
          <w:b w:val="0"/>
          <w:bCs w:val="0"/>
          <w:color w:val="auto"/>
        </w:rPr>
        <w:t>sf</w:t>
      </w:r>
      <w:r w:rsidR="00AD52C4">
        <w:rPr>
          <w:rStyle w:val="Heading1Char"/>
          <w:rFonts w:ascii="Times New Roman" w:hAnsi="Times New Roman" w:cs="Times New Roman"/>
          <w:b w:val="0"/>
          <w:bCs w:val="0"/>
          <w:color w:val="auto"/>
        </w:rPr>
        <w:t>ar, Bianco, Alsrraa and Fileto, but there is a highly significant difference on Alargoobalkhalfi, Algereba, Alshakila and alfalijalaham</w:t>
      </w:r>
      <w:r w:rsidR="00533CF3">
        <w:rPr>
          <w:rStyle w:val="Heading1Char"/>
          <w:rFonts w:ascii="Times New Roman" w:hAnsi="Times New Roman" w:cs="Times New Roman"/>
          <w:b w:val="0"/>
          <w:bCs w:val="0"/>
          <w:color w:val="auto"/>
        </w:rPr>
        <w:t>ar (p&lt;0.001);meanwhile there is significant difference on Almakhrooga (p&lt;0.01)</w:t>
      </w:r>
      <w:r w:rsidR="004C7824">
        <w:rPr>
          <w:rStyle w:val="Heading1Char"/>
          <w:rFonts w:ascii="Times New Roman" w:hAnsi="Times New Roman" w:cs="Times New Roman"/>
          <w:b w:val="0"/>
          <w:bCs w:val="0"/>
          <w:color w:val="auto"/>
        </w:rPr>
        <w:t>,</w:t>
      </w:r>
      <w:r w:rsidR="00533CF3">
        <w:rPr>
          <w:rStyle w:val="Heading1Char"/>
          <w:rFonts w:ascii="Times New Roman" w:hAnsi="Times New Roman" w:cs="Times New Roman"/>
          <w:b w:val="0"/>
          <w:bCs w:val="0"/>
          <w:color w:val="auto"/>
        </w:rPr>
        <w:t xml:space="preserve"> </w:t>
      </w:r>
      <w:r w:rsidR="004C7824" w:rsidRPr="002F399B">
        <w:rPr>
          <w:rStyle w:val="Heading1Char"/>
          <w:rFonts w:ascii="Times New Roman" w:hAnsi="Times New Roman" w:cs="Times New Roman"/>
          <w:b w:val="0"/>
          <w:bCs w:val="0"/>
          <w:color w:val="auto"/>
        </w:rPr>
        <w:t xml:space="preserve">that may be due to the different growth rate of cuts component of traditional Sudanese cuts, that agree with Koch </w:t>
      </w:r>
      <w:r w:rsidR="004C7824" w:rsidRPr="002F399B">
        <w:rPr>
          <w:rStyle w:val="Heading1Char"/>
          <w:rFonts w:ascii="Times New Roman" w:hAnsi="Times New Roman" w:cs="Times New Roman"/>
          <w:b w:val="0"/>
          <w:bCs w:val="0"/>
          <w:i/>
          <w:iCs/>
          <w:color w:val="auto"/>
        </w:rPr>
        <w:t>et al</w:t>
      </w:r>
      <w:r w:rsidR="004C7824" w:rsidRPr="002F399B">
        <w:rPr>
          <w:rStyle w:val="Heading1Char"/>
          <w:rFonts w:ascii="Times New Roman" w:hAnsi="Times New Roman" w:cs="Times New Roman"/>
          <w:b w:val="0"/>
          <w:bCs w:val="0"/>
          <w:color w:val="auto"/>
        </w:rPr>
        <w:t xml:space="preserve"> (1982 )who stated that the most variation in the wholesale cuts percentage and composition were found to be associated with differences in the t</w:t>
      </w:r>
      <w:r w:rsidR="004C7824">
        <w:rPr>
          <w:rStyle w:val="Heading1Char"/>
          <w:rFonts w:ascii="Times New Roman" w:hAnsi="Times New Roman" w:cs="Times New Roman"/>
          <w:b w:val="0"/>
          <w:bCs w:val="0"/>
          <w:color w:val="auto"/>
        </w:rPr>
        <w:t>otal lean and fat content</w:t>
      </w:r>
      <w:r w:rsidR="00F43E0E">
        <w:rPr>
          <w:rStyle w:val="Heading1Char"/>
          <w:rFonts w:ascii="Times New Roman" w:hAnsi="Times New Roman" w:cs="Times New Roman"/>
          <w:b w:val="0"/>
          <w:bCs w:val="0"/>
          <w:color w:val="auto"/>
        </w:rPr>
        <w:t>.</w:t>
      </w:r>
      <w:r w:rsidR="00BC299E" w:rsidRPr="00BC299E">
        <w:t xml:space="preserve"> </w:t>
      </w:r>
      <w:r w:rsidR="00BC299E">
        <w:t xml:space="preserve">Growth and development of meat producing animals involve a complex integrated system of changes in the structure and mass of body tissues. Researchers have observed and documented that meat animal growth and development may be altered through the diet (Smith </w:t>
      </w:r>
      <w:r w:rsidR="00BC299E" w:rsidRPr="00F445A2">
        <w:rPr>
          <w:i/>
          <w:iCs/>
        </w:rPr>
        <w:t xml:space="preserve">et </w:t>
      </w:r>
      <w:r w:rsidR="00BC299E" w:rsidRPr="00FA57E9">
        <w:rPr>
          <w:i/>
          <w:iCs/>
        </w:rPr>
        <w:t>al</w:t>
      </w:r>
      <w:r w:rsidR="00BC299E" w:rsidRPr="00FA57E9">
        <w:t>.,</w:t>
      </w:r>
      <w:r w:rsidR="00BC299E">
        <w:t xml:space="preserve"> 1977). Hommond (1944) stated that the priorities also existed in the allocation of nutrients to the different tissues. The brain, central nervous system and digestive tract had first claim followed by bone, muscle and fat in that order</w:t>
      </w:r>
      <w:r w:rsidR="00BC299E">
        <w:rPr>
          <w:rStyle w:val="Heading1Char"/>
          <w:rFonts w:ascii="Times New Roman" w:hAnsi="Times New Roman" w:cs="Times New Roman"/>
          <w:b w:val="0"/>
          <w:bCs w:val="0"/>
          <w:color w:val="auto"/>
        </w:rPr>
        <w:t>,</w:t>
      </w:r>
      <w:r w:rsidR="004C7824" w:rsidRPr="002F399B">
        <w:rPr>
          <w:rStyle w:val="Heading1Char"/>
          <w:rFonts w:ascii="Times New Roman" w:hAnsi="Times New Roman" w:cs="Times New Roman"/>
          <w:b w:val="0"/>
          <w:bCs w:val="0"/>
          <w:color w:val="auto"/>
        </w:rPr>
        <w:t xml:space="preserve"> value obtained differs for the current study which may be related to variation between temperate and tropical breeds in fat contends</w:t>
      </w:r>
      <w:r w:rsidR="004C7824">
        <w:rPr>
          <w:rStyle w:val="Heading1Char"/>
          <w:rFonts w:ascii="Times New Roman" w:hAnsi="Times New Roman" w:cs="Times New Roman"/>
          <w:b w:val="0"/>
          <w:bCs w:val="0"/>
          <w:color w:val="auto"/>
        </w:rPr>
        <w:t xml:space="preserve">. </w:t>
      </w:r>
      <w:r w:rsidR="008C1C85">
        <w:rPr>
          <w:rStyle w:val="Heading1Char"/>
          <w:rFonts w:ascii="Times New Roman" w:hAnsi="Times New Roman" w:cs="Times New Roman"/>
          <w:b w:val="0"/>
          <w:bCs w:val="0"/>
          <w:color w:val="auto"/>
        </w:rPr>
        <w:t xml:space="preserve">As shown in table (5) no </w:t>
      </w:r>
      <w:r w:rsidR="008C1C85">
        <w:rPr>
          <w:rStyle w:val="Heading1Char"/>
          <w:rFonts w:ascii="Times New Roman" w:hAnsi="Times New Roman" w:cs="Times New Roman"/>
          <w:b w:val="0"/>
          <w:bCs w:val="0"/>
          <w:color w:val="auto"/>
        </w:rPr>
        <w:lastRenderedPageBreak/>
        <w:t>significant difference on meat percentage, but there are a highly significant differences on total muscle weight, total bone weight, bone percentage, total fat weight, fat percentage, total carcass</w:t>
      </w:r>
      <w:r w:rsidR="00327A53">
        <w:rPr>
          <w:rStyle w:val="Heading1Char"/>
          <w:rFonts w:ascii="Times New Roman" w:hAnsi="Times New Roman" w:cs="Times New Roman"/>
          <w:b w:val="0"/>
          <w:bCs w:val="0"/>
          <w:color w:val="auto"/>
        </w:rPr>
        <w:t xml:space="preserve"> and muscle+connective tissues (p&lt;0.001). Muscle: bone ratio and Muscle: fat ratio showed also highly significant difference (p&lt;0.001), but (muscle+fat): bone ratio</w:t>
      </w:r>
      <w:r w:rsidR="008C1C85">
        <w:rPr>
          <w:rStyle w:val="Heading1Char"/>
          <w:rFonts w:ascii="Times New Roman" w:hAnsi="Times New Roman" w:cs="Times New Roman"/>
          <w:b w:val="0"/>
          <w:bCs w:val="0"/>
          <w:color w:val="auto"/>
        </w:rPr>
        <w:t xml:space="preserve"> </w:t>
      </w:r>
      <w:r w:rsidR="00327A53">
        <w:rPr>
          <w:rStyle w:val="Heading1Char"/>
          <w:rFonts w:ascii="Times New Roman" w:hAnsi="Times New Roman" w:cs="Times New Roman"/>
          <w:b w:val="0"/>
          <w:bCs w:val="0"/>
          <w:color w:val="auto"/>
        </w:rPr>
        <w:t>had significant difference (p&lt;0.01)</w:t>
      </w:r>
      <w:r w:rsidRPr="002F399B">
        <w:rPr>
          <w:rStyle w:val="Heading1Char"/>
          <w:rFonts w:ascii="Times New Roman" w:hAnsi="Times New Roman" w:cs="Times New Roman"/>
          <w:b w:val="0"/>
          <w:bCs w:val="0"/>
          <w:color w:val="auto"/>
        </w:rPr>
        <w:t xml:space="preserve">. </w:t>
      </w:r>
      <w:r w:rsidRPr="002F399B">
        <w:rPr>
          <w:rFonts w:cs="Times New Roman"/>
          <w:szCs w:val="28"/>
        </w:rPr>
        <w:t>Preston and Wills (1975) presents equations of different individual muscles in relation to total weight of the muscles in the right side of the carcass. The trend of traditional cut muscle content increased as slaughter weight increased. Muscle growth trend was in the line with (Mohammed, 2004).  Variations in bone tissues among different slaughtered weights</w:t>
      </w:r>
      <w:r w:rsidR="00C5083C">
        <w:rPr>
          <w:rFonts w:cs="Times New Roman"/>
          <w:szCs w:val="28"/>
        </w:rPr>
        <w:t xml:space="preserve"> were evident</w:t>
      </w:r>
      <w:r w:rsidRPr="002F399B">
        <w:rPr>
          <w:rFonts w:cs="Times New Roman"/>
          <w:szCs w:val="28"/>
        </w:rPr>
        <w:t>. Bones percentage of carcass weight decreased significantly as slaughter weight increased. The bone is expected to grow at different rates according to genetic constitution</w:t>
      </w:r>
      <w:r w:rsidR="00C942BC">
        <w:rPr>
          <w:rFonts w:cs="Times New Roman"/>
          <w:szCs w:val="28"/>
        </w:rPr>
        <w:t xml:space="preserve"> of the animal</w:t>
      </w:r>
      <w:r w:rsidRPr="002F399B">
        <w:rPr>
          <w:rFonts w:cs="Times New Roman"/>
          <w:szCs w:val="28"/>
        </w:rPr>
        <w:t xml:space="preserve">. Therefore small size animals attain their mature size at higher rates than large size animals (Elnazier 2007). The weight of bone for assessing carcass composition was widely used by Wythe </w:t>
      </w:r>
      <w:r w:rsidRPr="002F399B">
        <w:rPr>
          <w:rFonts w:cs="Times New Roman"/>
          <w:i/>
          <w:iCs/>
          <w:szCs w:val="28"/>
        </w:rPr>
        <w:t>et al.</w:t>
      </w:r>
      <w:r w:rsidRPr="002F399B">
        <w:rPr>
          <w:rFonts w:cs="Times New Roman"/>
          <w:szCs w:val="28"/>
        </w:rPr>
        <w:t xml:space="preserve"> (1961). The results reported here are expected to furnish information that could be used in assessing local zebu cattle in terms of slaughter weight, growth of structural tissues and consequently the yield of the muscles as an important edible tissue of the carcass. </w:t>
      </w:r>
      <w:r w:rsidRPr="002F399B">
        <w:rPr>
          <w:rStyle w:val="Heading1Char"/>
          <w:rFonts w:ascii="Times New Roman" w:hAnsi="Times New Roman" w:cs="Times New Roman"/>
          <w:b w:val="0"/>
          <w:bCs w:val="0"/>
          <w:color w:val="auto"/>
        </w:rPr>
        <w:t>For all cuts fat weights in de</w:t>
      </w:r>
      <w:r w:rsidR="00E923CC">
        <w:rPr>
          <w:rStyle w:val="Heading1Char"/>
          <w:rFonts w:ascii="Times New Roman" w:hAnsi="Times New Roman" w:cs="Times New Roman"/>
          <w:b w:val="0"/>
          <w:bCs w:val="0"/>
          <w:color w:val="auto"/>
        </w:rPr>
        <w:t xml:space="preserve">pots increased significantly </w:t>
      </w:r>
      <w:r w:rsidRPr="002F399B">
        <w:rPr>
          <w:rStyle w:val="Heading1Char"/>
          <w:rFonts w:ascii="Times New Roman" w:hAnsi="Times New Roman" w:cs="Times New Roman"/>
          <w:b w:val="0"/>
          <w:bCs w:val="0"/>
          <w:color w:val="auto"/>
        </w:rPr>
        <w:t>as slaughter weight increase this was in the line with the finding of Eltahir (2007). At the lighter weight (200kg) the fat deposition was generally less marked but with the increased of slaughter weight (400kg) the proportion of</w:t>
      </w:r>
      <w:r w:rsidR="00C5083C">
        <w:rPr>
          <w:rStyle w:val="Heading1Char"/>
          <w:rFonts w:ascii="Times New Roman" w:hAnsi="Times New Roman" w:cs="Times New Roman"/>
          <w:b w:val="0"/>
          <w:bCs w:val="0"/>
          <w:color w:val="auto"/>
        </w:rPr>
        <w:t xml:space="preserve"> fat increased</w:t>
      </w:r>
      <w:r w:rsidRPr="002F399B">
        <w:rPr>
          <w:rStyle w:val="Heading1Char"/>
          <w:rFonts w:ascii="Times New Roman" w:hAnsi="Times New Roman" w:cs="Times New Roman"/>
          <w:b w:val="0"/>
          <w:bCs w:val="0"/>
          <w:color w:val="auto"/>
        </w:rPr>
        <w:t xml:space="preserve">. Prescott and Hinks (1967) found that fat in loin and leg cuts was representative of carcass fat. This contradicts the finding of Latham </w:t>
      </w:r>
      <w:r w:rsidRPr="002F399B">
        <w:rPr>
          <w:rStyle w:val="Heading1Char"/>
          <w:rFonts w:ascii="Times New Roman" w:hAnsi="Times New Roman" w:cs="Times New Roman"/>
          <w:b w:val="0"/>
          <w:bCs w:val="0"/>
          <w:i/>
          <w:iCs/>
          <w:color w:val="auto"/>
        </w:rPr>
        <w:t>et al</w:t>
      </w:r>
      <w:r w:rsidRPr="002F399B">
        <w:rPr>
          <w:rStyle w:val="Heading1Char"/>
          <w:rFonts w:ascii="Times New Roman" w:hAnsi="Times New Roman" w:cs="Times New Roman"/>
          <w:b w:val="0"/>
          <w:bCs w:val="0"/>
          <w:color w:val="auto"/>
        </w:rPr>
        <w:t>. (1966) who found the rib was good indicator of carcass fatness.</w:t>
      </w:r>
      <w:r w:rsidRPr="002F399B">
        <w:rPr>
          <w:rFonts w:cs="Times New Roman"/>
          <w:szCs w:val="28"/>
        </w:rPr>
        <w:t xml:space="preserve"> As observed in current results subcutaneous fat and connectives tissues sho</w:t>
      </w:r>
      <w:r w:rsidR="00557EF2">
        <w:rPr>
          <w:rFonts w:cs="Times New Roman"/>
          <w:szCs w:val="28"/>
        </w:rPr>
        <w:t xml:space="preserve">wed </w:t>
      </w:r>
      <w:r w:rsidR="00557EF2">
        <w:rPr>
          <w:rFonts w:cs="Times New Roman"/>
          <w:szCs w:val="28"/>
        </w:rPr>
        <w:lastRenderedPageBreak/>
        <w:t>significance variation</w:t>
      </w:r>
      <w:r w:rsidRPr="002F399B">
        <w:rPr>
          <w:rFonts w:cs="Times New Roman"/>
          <w:szCs w:val="28"/>
        </w:rPr>
        <w:t>. However, Gaili and Nour (1980)</w:t>
      </w:r>
      <w:r w:rsidRPr="002F399B">
        <w:rPr>
          <w:rFonts w:cs="Times New Roman"/>
          <w:b/>
          <w:bCs/>
          <w:szCs w:val="28"/>
        </w:rPr>
        <w:t xml:space="preserve"> </w:t>
      </w:r>
      <w:r w:rsidRPr="002F399B">
        <w:rPr>
          <w:rFonts w:cs="Times New Roman"/>
          <w:szCs w:val="28"/>
        </w:rPr>
        <w:t xml:space="preserve">reported that for Kenana cattle subcutaneous fat was deposited at 120% of the rate of total fat.  Visual assessment of subcutaneous fat in cattle gave high correlation with the measured subcutaneous fat. By the addition of side weight, weight of kidney knob and channel fat and measurements on the eye muscle a satisfactory prediction of total fat was achieved in cattle (Pomeroy </w:t>
      </w:r>
      <w:r w:rsidRPr="002F399B">
        <w:rPr>
          <w:rFonts w:cs="Times New Roman"/>
          <w:i/>
          <w:iCs/>
          <w:szCs w:val="28"/>
        </w:rPr>
        <w:t>et al.,</w:t>
      </w:r>
      <w:r w:rsidRPr="002F399B">
        <w:rPr>
          <w:rFonts w:cs="Times New Roman"/>
          <w:szCs w:val="28"/>
        </w:rPr>
        <w:t xml:space="preserve"> 1974). . Consumers appreciate white fat as yellow fat, such as that of meat from dairy cows or grass fed animals, may be less appealing (Varnam and Sutherland, 1995).</w:t>
      </w:r>
      <w:r w:rsidR="001319BF" w:rsidRPr="001319BF">
        <w:rPr>
          <w:rFonts w:cs="Times New Roman"/>
          <w:szCs w:val="28"/>
        </w:rPr>
        <w:t xml:space="preserve"> </w:t>
      </w:r>
    </w:p>
    <w:p w:rsidR="00155507" w:rsidRPr="002F399B" w:rsidRDefault="00155507" w:rsidP="002A7540">
      <w:pPr>
        <w:pStyle w:val="BodyText"/>
        <w:ind w:firstLine="720"/>
        <w:jc w:val="left"/>
        <w:rPr>
          <w:rFonts w:cs="Times New Roman"/>
          <w:szCs w:val="28"/>
        </w:rPr>
      </w:pPr>
    </w:p>
    <w:p w:rsidR="001B7A44" w:rsidRPr="002F399B" w:rsidRDefault="001B7A44" w:rsidP="00EB1A8E">
      <w:pPr>
        <w:pStyle w:val="BodyText"/>
        <w:jc w:val="center"/>
        <w:rPr>
          <w:rFonts w:cs="Times New Roman"/>
          <w:b/>
          <w:bCs/>
          <w:sz w:val="32"/>
          <w:szCs w:val="32"/>
        </w:rPr>
      </w:pPr>
      <w:r w:rsidRPr="002F399B">
        <w:rPr>
          <w:rFonts w:cs="Times New Roman"/>
          <w:b/>
          <w:bCs/>
          <w:sz w:val="32"/>
          <w:szCs w:val="32"/>
        </w:rPr>
        <w:t>REFERNCES</w:t>
      </w:r>
    </w:p>
    <w:p w:rsidR="001B7A44" w:rsidRPr="002F399B" w:rsidRDefault="001B7A44" w:rsidP="002A7540">
      <w:pPr>
        <w:spacing w:before="240" w:after="120" w:line="360" w:lineRule="auto"/>
        <w:ind w:left="720" w:right="720" w:hanging="1080"/>
        <w:rPr>
          <w:rFonts w:ascii="Times New Roman" w:hAnsi="Times New Roman" w:cs="Times New Roman"/>
          <w:sz w:val="28"/>
          <w:szCs w:val="28"/>
        </w:rPr>
      </w:pPr>
      <w:r w:rsidRPr="002F399B">
        <w:rPr>
          <w:rFonts w:ascii="Times New Roman" w:hAnsi="Times New Roman" w:cs="Times New Roman"/>
          <w:b/>
          <w:bCs/>
          <w:sz w:val="28"/>
          <w:szCs w:val="28"/>
        </w:rPr>
        <w:t>Abdella, S.H. (1987).</w:t>
      </w:r>
      <w:r w:rsidRPr="002F399B">
        <w:rPr>
          <w:rFonts w:ascii="Times New Roman" w:hAnsi="Times New Roman" w:cs="Times New Roman"/>
          <w:sz w:val="28"/>
          <w:szCs w:val="28"/>
        </w:rPr>
        <w:t xml:space="preserve"> Growth characteristics and carcass composition of Kenana and Kenana Cross-bred bulls slaughtered at different weights. M.Sc. Thesis U. of Gezira. </w:t>
      </w:r>
    </w:p>
    <w:p w:rsidR="001B7A44" w:rsidRPr="002F399B" w:rsidRDefault="001B7A44" w:rsidP="002A7540">
      <w:pPr>
        <w:spacing w:before="240" w:after="120" w:line="360" w:lineRule="auto"/>
        <w:ind w:left="720" w:right="720" w:hanging="1080"/>
        <w:rPr>
          <w:rFonts w:ascii="Times New Roman" w:hAnsi="Times New Roman" w:cs="Times New Roman"/>
          <w:sz w:val="28"/>
          <w:szCs w:val="28"/>
        </w:rPr>
      </w:pPr>
      <w:r w:rsidRPr="002F399B">
        <w:rPr>
          <w:rFonts w:ascii="Times New Roman" w:hAnsi="Times New Roman" w:cs="Times New Roman"/>
          <w:b/>
          <w:bCs/>
          <w:sz w:val="28"/>
          <w:szCs w:val="28"/>
        </w:rPr>
        <w:t xml:space="preserve">       </w:t>
      </w:r>
      <w:r w:rsidR="00135D06" w:rsidRPr="002F399B">
        <w:rPr>
          <w:rFonts w:ascii="Times New Roman" w:hAnsi="Times New Roman" w:cs="Times New Roman"/>
          <w:b/>
          <w:bCs/>
          <w:sz w:val="28"/>
          <w:szCs w:val="28"/>
        </w:rPr>
        <w:t>Elnaz</w:t>
      </w:r>
      <w:r w:rsidRPr="002F399B">
        <w:rPr>
          <w:rFonts w:ascii="Times New Roman" w:hAnsi="Times New Roman" w:cs="Times New Roman"/>
          <w:b/>
          <w:bCs/>
          <w:sz w:val="28"/>
          <w:szCs w:val="28"/>
        </w:rPr>
        <w:t>ir, I. E. (2007).</w:t>
      </w:r>
      <w:r w:rsidRPr="002F399B">
        <w:rPr>
          <w:rFonts w:ascii="Times New Roman" w:hAnsi="Times New Roman" w:cs="Times New Roman"/>
          <w:sz w:val="28"/>
          <w:szCs w:val="28"/>
        </w:rPr>
        <w:t xml:space="preserve"> Growth and development of body tissues and characteristic of major Muscles of western Sudan Baggara bulls. Sudan PhD. Thesis, Academy of sciences S.A.S. animal resources research council.                                           </w:t>
      </w:r>
    </w:p>
    <w:p w:rsidR="001B7A44" w:rsidRPr="002F399B" w:rsidRDefault="001B7A44" w:rsidP="002A7540">
      <w:pPr>
        <w:spacing w:line="360" w:lineRule="auto"/>
        <w:rPr>
          <w:rFonts w:ascii="Times New Roman" w:hAnsi="Times New Roman" w:cs="Times New Roman"/>
          <w:sz w:val="28"/>
          <w:szCs w:val="28"/>
        </w:rPr>
      </w:pPr>
      <w:r w:rsidRPr="002F399B">
        <w:rPr>
          <w:rFonts w:ascii="Times New Roman" w:hAnsi="Times New Roman" w:cs="Times New Roman"/>
          <w:b/>
          <w:bCs/>
          <w:sz w:val="28"/>
          <w:szCs w:val="28"/>
        </w:rPr>
        <w:t>Gaili, E.S.E. and Nour, A.F.Y.M. (1980</w:t>
      </w:r>
      <w:r w:rsidRPr="002F399B">
        <w:rPr>
          <w:rFonts w:ascii="Times New Roman" w:hAnsi="Times New Roman" w:cs="Times New Roman"/>
          <w:b/>
          <w:bCs/>
          <w:sz w:val="28"/>
          <w:szCs w:val="28"/>
          <w:vertAlign w:val="subscript"/>
        </w:rPr>
        <w:t>a</w:t>
      </w:r>
      <w:r w:rsidRPr="002F399B">
        <w:rPr>
          <w:rFonts w:ascii="Times New Roman" w:hAnsi="Times New Roman" w:cs="Times New Roman"/>
          <w:b/>
          <w:bCs/>
          <w:sz w:val="28"/>
          <w:szCs w:val="28"/>
        </w:rPr>
        <w:t>).</w:t>
      </w:r>
      <w:r w:rsidRPr="002F399B">
        <w:rPr>
          <w:rFonts w:ascii="Times New Roman" w:hAnsi="Times New Roman" w:cs="Times New Roman"/>
          <w:b/>
          <w:bCs/>
        </w:rPr>
        <w:t xml:space="preserve"> </w:t>
      </w:r>
      <w:r w:rsidRPr="002F399B">
        <w:rPr>
          <w:rFonts w:ascii="Times New Roman" w:hAnsi="Times New Roman" w:cs="Times New Roman"/>
          <w:sz w:val="28"/>
          <w:szCs w:val="28"/>
        </w:rPr>
        <w:t xml:space="preserve">Development of body  </w:t>
      </w:r>
      <w:r w:rsidRPr="002F399B">
        <w:rPr>
          <w:rFonts w:ascii="Times New Roman" w:hAnsi="Times New Roman" w:cs="Times New Roman"/>
          <w:sz w:val="28"/>
          <w:szCs w:val="28"/>
        </w:rPr>
        <w:tab/>
        <w:t>components in Kenana cattle 1.Development of carcass and non-</w:t>
      </w:r>
      <w:r w:rsidRPr="002F399B">
        <w:rPr>
          <w:rFonts w:ascii="Times New Roman" w:hAnsi="Times New Roman" w:cs="Times New Roman"/>
          <w:sz w:val="28"/>
          <w:szCs w:val="28"/>
        </w:rPr>
        <w:tab/>
        <w:t xml:space="preserve">carcass components of the body. J.Agric.Sci. Camb. 94: 257- 262. </w:t>
      </w:r>
    </w:p>
    <w:p w:rsidR="00421804" w:rsidRDefault="001B7A44" w:rsidP="002A7540">
      <w:pPr>
        <w:pStyle w:val="NormalWeb"/>
        <w:spacing w:line="360" w:lineRule="auto"/>
      </w:pPr>
      <w:r w:rsidRPr="002F399B">
        <w:rPr>
          <w:b/>
          <w:bCs/>
          <w:sz w:val="28"/>
          <w:szCs w:val="28"/>
        </w:rPr>
        <w:t>Hiner, R.L. and Bond, J. (1971).</w:t>
      </w:r>
      <w:r w:rsidRPr="002F399B">
        <w:t xml:space="preserve"> </w:t>
      </w:r>
      <w:r w:rsidRPr="002F399B">
        <w:rPr>
          <w:sz w:val="28"/>
          <w:szCs w:val="28"/>
        </w:rPr>
        <w:t xml:space="preserve">Growth of muscle and fat in beef steers </w:t>
      </w:r>
      <w:r w:rsidRPr="002F399B">
        <w:rPr>
          <w:sz w:val="28"/>
          <w:szCs w:val="28"/>
        </w:rPr>
        <w:tab/>
        <w:t>from 6 to 36 month of age J. Anim. Sci. 32: 225-232.</w:t>
      </w:r>
    </w:p>
    <w:p w:rsidR="00421804" w:rsidRPr="002F399B" w:rsidRDefault="00421804" w:rsidP="008F33D6">
      <w:pPr>
        <w:pStyle w:val="NormalWeb"/>
        <w:spacing w:line="360" w:lineRule="auto"/>
        <w:rPr>
          <w:sz w:val="28"/>
          <w:szCs w:val="28"/>
        </w:rPr>
      </w:pPr>
      <w:r w:rsidRPr="00421804">
        <w:rPr>
          <w:b/>
          <w:bCs/>
          <w:sz w:val="28"/>
          <w:szCs w:val="28"/>
        </w:rPr>
        <w:lastRenderedPageBreak/>
        <w:t xml:space="preserve"> Hommond, J. (1944).</w:t>
      </w:r>
      <w:r>
        <w:t xml:space="preserve"> </w:t>
      </w:r>
      <w:r w:rsidRPr="00421804">
        <w:rPr>
          <w:sz w:val="28"/>
          <w:szCs w:val="28"/>
        </w:rPr>
        <w:t>Carcass composition and quality In: Intensive beef production. Preston,T. R. and Willis, M.B. 1974.  P: 99. Pergamon Press, Oxford, U. K</w:t>
      </w:r>
    </w:p>
    <w:p w:rsidR="001B7A44" w:rsidRPr="002F399B" w:rsidRDefault="001B7A44" w:rsidP="002A7540">
      <w:pPr>
        <w:spacing w:line="360" w:lineRule="auto"/>
        <w:rPr>
          <w:rFonts w:ascii="Times New Roman" w:eastAsia="Calibri" w:hAnsi="Times New Roman" w:cs="Times New Roman"/>
          <w:sz w:val="28"/>
          <w:szCs w:val="28"/>
        </w:rPr>
      </w:pPr>
      <w:r w:rsidRPr="002F399B">
        <w:rPr>
          <w:rFonts w:ascii="Times New Roman" w:eastAsia="Calibri" w:hAnsi="Times New Roman" w:cs="Times New Roman"/>
          <w:b/>
          <w:bCs/>
          <w:sz w:val="28"/>
          <w:szCs w:val="28"/>
        </w:rPr>
        <w:t>Koch, R.M., Dikeman, M. E. and Crouse, J.D., (1982).</w:t>
      </w:r>
      <w:r w:rsidRPr="002F399B">
        <w:rPr>
          <w:rFonts w:ascii="Times New Roman" w:eastAsia="Calibri" w:hAnsi="Times New Roman" w:cs="Times New Roman"/>
          <w:sz w:val="28"/>
          <w:szCs w:val="28"/>
        </w:rPr>
        <w:t>Characterization of biological types of cattle (cycle 111).111 carcass composition quality and g</w:t>
      </w:r>
    </w:p>
    <w:p w:rsidR="001B7A44" w:rsidRPr="002F399B" w:rsidRDefault="001B7A44" w:rsidP="002A7540">
      <w:pPr>
        <w:spacing w:line="360" w:lineRule="auto"/>
        <w:rPr>
          <w:rFonts w:ascii="Times New Roman" w:eastAsia="Calibri" w:hAnsi="Times New Roman" w:cs="Times New Roman"/>
          <w:sz w:val="28"/>
          <w:szCs w:val="28"/>
        </w:rPr>
      </w:pPr>
      <w:r w:rsidRPr="002F399B">
        <w:rPr>
          <w:rFonts w:ascii="Times New Roman" w:eastAsia="Calibri" w:hAnsi="Times New Roman" w:cs="Times New Roman"/>
          <w:b/>
          <w:bCs/>
          <w:sz w:val="28"/>
          <w:szCs w:val="28"/>
        </w:rPr>
        <w:t>Latharn, S. D., Moody, W.C. and James, D. kemp (1966).</w:t>
      </w:r>
      <w:r w:rsidRPr="002F399B">
        <w:rPr>
          <w:rFonts w:ascii="Times New Roman" w:eastAsia="Calibri" w:hAnsi="Times New Roman" w:cs="Times New Roman"/>
          <w:sz w:val="28"/>
          <w:szCs w:val="28"/>
        </w:rPr>
        <w:t xml:space="preserve"> Techniques for estimating lamb carcass composition J. Anim.sci. 25,492-498.</w:t>
      </w:r>
    </w:p>
    <w:p w:rsidR="001B7A44" w:rsidRPr="002F399B" w:rsidRDefault="001B7A44" w:rsidP="002A7540">
      <w:pPr>
        <w:spacing w:line="360" w:lineRule="auto"/>
        <w:rPr>
          <w:rFonts w:ascii="Times New Roman" w:eastAsia="Calibri" w:hAnsi="Times New Roman" w:cs="Times New Roman"/>
          <w:sz w:val="28"/>
          <w:szCs w:val="28"/>
        </w:rPr>
      </w:pPr>
      <w:r w:rsidRPr="002F399B">
        <w:rPr>
          <w:rFonts w:ascii="Times New Roman" w:eastAsia="Calibri" w:hAnsi="Times New Roman" w:cs="Times New Roman"/>
          <w:b/>
          <w:bCs/>
          <w:sz w:val="28"/>
          <w:szCs w:val="28"/>
        </w:rPr>
        <w:t>Mohammed, A.M. (2004).</w:t>
      </w:r>
      <w:r w:rsidRPr="002F399B">
        <w:rPr>
          <w:rFonts w:ascii="Times New Roman" w:eastAsia="Calibri" w:hAnsi="Times New Roman" w:cs="Times New Roman"/>
          <w:sz w:val="28"/>
          <w:szCs w:val="28"/>
        </w:rPr>
        <w:t>Effect of slaughter weight on meat production potential of western Sudan Baggara cattle. PhD. Thesis U. K.</w:t>
      </w:r>
    </w:p>
    <w:p w:rsidR="001B7A44" w:rsidRPr="002F399B" w:rsidRDefault="001B7A44" w:rsidP="002A7540">
      <w:pPr>
        <w:spacing w:line="360" w:lineRule="auto"/>
        <w:rPr>
          <w:rStyle w:val="Heading1Char"/>
          <w:rFonts w:ascii="Times New Roman" w:eastAsiaTheme="minorHAnsi" w:hAnsi="Times New Roman" w:cs="Times New Roman"/>
          <w:b w:val="0"/>
          <w:bCs w:val="0"/>
          <w:color w:val="auto"/>
        </w:rPr>
      </w:pPr>
      <w:r w:rsidRPr="002F399B">
        <w:rPr>
          <w:rFonts w:ascii="Times New Roman" w:hAnsi="Times New Roman" w:cs="Times New Roman"/>
          <w:b/>
          <w:bCs/>
          <w:sz w:val="28"/>
          <w:szCs w:val="28"/>
        </w:rPr>
        <w:t xml:space="preserve">Pomeroy, R.W., Harries, J. M. and Williams, D. R. (1974). </w:t>
      </w:r>
      <w:r w:rsidRPr="002F399B">
        <w:rPr>
          <w:rStyle w:val="Heading1Char"/>
          <w:rFonts w:ascii="Times New Roman" w:hAnsi="Times New Roman" w:cs="Times New Roman"/>
          <w:b w:val="0"/>
          <w:bCs w:val="0"/>
          <w:color w:val="auto"/>
        </w:rPr>
        <w:t>Composition of beef carcass.III. The reliability and use of visual assessment. J. Agri. Sci. camb. 83:203-211.</w:t>
      </w:r>
    </w:p>
    <w:p w:rsidR="001B7A44" w:rsidRPr="002F399B" w:rsidRDefault="001B7A44" w:rsidP="002A7540">
      <w:pPr>
        <w:spacing w:before="240" w:after="120" w:line="360" w:lineRule="auto"/>
        <w:ind w:left="720" w:right="720" w:hanging="1080"/>
        <w:rPr>
          <w:rFonts w:ascii="Times New Roman" w:hAnsi="Times New Roman" w:cs="Times New Roman"/>
          <w:sz w:val="28"/>
          <w:szCs w:val="28"/>
        </w:rPr>
      </w:pPr>
      <w:r w:rsidRPr="002F399B">
        <w:rPr>
          <w:rFonts w:ascii="Times New Roman" w:hAnsi="Times New Roman" w:cs="Times New Roman"/>
          <w:b/>
          <w:bCs/>
          <w:sz w:val="28"/>
          <w:szCs w:val="28"/>
        </w:rPr>
        <w:t>Prescott, J.</w:t>
      </w:r>
      <w:r w:rsidRPr="002F399B">
        <w:rPr>
          <w:rFonts w:ascii="Times New Roman" w:hAnsi="Times New Roman" w:cs="Times New Roman"/>
          <w:sz w:val="28"/>
          <w:szCs w:val="28"/>
        </w:rPr>
        <w:t xml:space="preserve"> </w:t>
      </w:r>
      <w:r w:rsidRPr="002F399B">
        <w:rPr>
          <w:rFonts w:ascii="Times New Roman" w:hAnsi="Times New Roman" w:cs="Times New Roman"/>
          <w:b/>
          <w:bCs/>
          <w:sz w:val="28"/>
          <w:szCs w:val="28"/>
        </w:rPr>
        <w:t>H. D., and Hinks, C. E. (1967).</w:t>
      </w:r>
      <w:r w:rsidRPr="002F399B">
        <w:rPr>
          <w:rFonts w:ascii="Times New Roman" w:hAnsi="Times New Roman" w:cs="Times New Roman"/>
          <w:sz w:val="28"/>
          <w:szCs w:val="28"/>
        </w:rPr>
        <w:t xml:space="preserve"> An investigation of the carcass quality of lambs and hogget’s with particular reference to the cold. Storage of Homebred lamb. University of New Castle upon Tyne. Dept. of Agri. Marketing Report No. 7.</w:t>
      </w:r>
    </w:p>
    <w:p w:rsidR="00421804" w:rsidRDefault="001B7A44" w:rsidP="002A7540">
      <w:pPr>
        <w:pStyle w:val="NormalWeb"/>
        <w:spacing w:line="360" w:lineRule="auto"/>
        <w:rPr>
          <w:sz w:val="28"/>
          <w:szCs w:val="28"/>
        </w:rPr>
      </w:pPr>
      <w:r w:rsidRPr="002F399B">
        <w:rPr>
          <w:b/>
          <w:bCs/>
          <w:sz w:val="28"/>
          <w:szCs w:val="28"/>
        </w:rPr>
        <w:t>Preston, T. R. and</w:t>
      </w:r>
      <w:r w:rsidRPr="002F399B">
        <w:rPr>
          <w:sz w:val="28"/>
          <w:szCs w:val="28"/>
        </w:rPr>
        <w:t xml:space="preserve"> </w:t>
      </w:r>
      <w:r w:rsidRPr="002F399B">
        <w:rPr>
          <w:b/>
          <w:bCs/>
          <w:sz w:val="28"/>
          <w:szCs w:val="28"/>
        </w:rPr>
        <w:t>Willis, M.B. (1975).</w:t>
      </w:r>
      <w:r w:rsidRPr="002F399B">
        <w:rPr>
          <w:sz w:val="28"/>
          <w:szCs w:val="28"/>
        </w:rPr>
        <w:t xml:space="preserve"> Intensive Beef production, 2nd ed., pergamon press ltd, oxford.</w:t>
      </w:r>
    </w:p>
    <w:p w:rsidR="001B7A44" w:rsidRPr="002F399B" w:rsidRDefault="001B7A44" w:rsidP="002A7540">
      <w:pPr>
        <w:pStyle w:val="NormalWeb"/>
        <w:spacing w:line="360" w:lineRule="auto"/>
        <w:rPr>
          <w:sz w:val="28"/>
          <w:szCs w:val="28"/>
        </w:rPr>
      </w:pPr>
      <w:r w:rsidRPr="002F399B">
        <w:rPr>
          <w:sz w:val="28"/>
          <w:szCs w:val="28"/>
        </w:rPr>
        <w:t xml:space="preserve"> </w:t>
      </w:r>
      <w:r w:rsidR="00421804" w:rsidRPr="00421804">
        <w:rPr>
          <w:b/>
          <w:bCs/>
          <w:sz w:val="28"/>
          <w:szCs w:val="28"/>
        </w:rPr>
        <w:t>Smith, G. M.; Crouse , J. D.; Mandigo, R. W. and Neer, K. L. (1977).</w:t>
      </w:r>
      <w:r w:rsidR="00421804">
        <w:t xml:space="preserve"> </w:t>
      </w:r>
      <w:r w:rsidR="00421804" w:rsidRPr="00421804">
        <w:rPr>
          <w:sz w:val="28"/>
          <w:szCs w:val="28"/>
        </w:rPr>
        <w:t>Influence of feeding regime and biological type on growth, composition and palatability of steer. J. Anim. Sci.,  45: 236-253.</w:t>
      </w:r>
    </w:p>
    <w:p w:rsidR="001B7A44" w:rsidRPr="002F399B" w:rsidRDefault="001B7A44" w:rsidP="002A7540">
      <w:pPr>
        <w:spacing w:line="360" w:lineRule="auto"/>
        <w:rPr>
          <w:rFonts w:ascii="Times New Roman" w:hAnsi="Times New Roman" w:cs="Times New Roman"/>
          <w:sz w:val="28"/>
          <w:szCs w:val="28"/>
        </w:rPr>
      </w:pPr>
      <w:r w:rsidRPr="002F399B">
        <w:rPr>
          <w:rFonts w:ascii="Times New Roman" w:hAnsi="Times New Roman" w:cs="Times New Roman"/>
          <w:b/>
          <w:bCs/>
          <w:sz w:val="28"/>
          <w:szCs w:val="28"/>
        </w:rPr>
        <w:lastRenderedPageBreak/>
        <w:t>Varnam, A.H. and Sutherland, J.P. (1995).</w:t>
      </w:r>
      <w:r w:rsidRPr="002F399B">
        <w:rPr>
          <w:rFonts w:ascii="Times New Roman" w:hAnsi="Times New Roman" w:cs="Times New Roman"/>
          <w:sz w:val="28"/>
          <w:szCs w:val="28"/>
        </w:rPr>
        <w:t xml:space="preserve"> Meat and Meat Products: </w:t>
      </w:r>
      <w:r w:rsidRPr="002F399B">
        <w:rPr>
          <w:rFonts w:ascii="Times New Roman" w:hAnsi="Times New Roman" w:cs="Times New Roman"/>
          <w:sz w:val="28"/>
          <w:szCs w:val="28"/>
        </w:rPr>
        <w:tab/>
        <w:t xml:space="preserve">Technology, Chemistry and Microbiology. Chapman and Hall, </w:t>
      </w:r>
      <w:r w:rsidRPr="002F399B">
        <w:rPr>
          <w:rFonts w:ascii="Times New Roman" w:hAnsi="Times New Roman" w:cs="Times New Roman"/>
          <w:sz w:val="28"/>
          <w:szCs w:val="28"/>
        </w:rPr>
        <w:tab/>
      </w:r>
      <w:smartTag w:uri="urn:schemas-microsoft-com:office:smarttags" w:element="place">
        <w:smartTag w:uri="urn:schemas-microsoft-com:office:smarttags" w:element="City">
          <w:r w:rsidRPr="002F399B">
            <w:rPr>
              <w:rFonts w:ascii="Times New Roman" w:hAnsi="Times New Roman" w:cs="Times New Roman"/>
              <w:sz w:val="28"/>
              <w:szCs w:val="28"/>
            </w:rPr>
            <w:t>London</w:t>
          </w:r>
        </w:smartTag>
      </w:smartTag>
      <w:r w:rsidRPr="002F399B">
        <w:rPr>
          <w:rFonts w:ascii="Times New Roman" w:hAnsi="Times New Roman" w:cs="Times New Roman"/>
          <w:sz w:val="28"/>
          <w:szCs w:val="28"/>
        </w:rPr>
        <w:t>. pp 47-119.</w:t>
      </w:r>
    </w:p>
    <w:p w:rsidR="001B7A44" w:rsidRPr="002F399B" w:rsidRDefault="001B7A44" w:rsidP="002A7540">
      <w:pPr>
        <w:spacing w:line="360" w:lineRule="auto"/>
        <w:rPr>
          <w:rFonts w:ascii="Times New Roman" w:hAnsi="Times New Roman" w:cs="Times New Roman"/>
          <w:sz w:val="28"/>
          <w:szCs w:val="28"/>
        </w:rPr>
      </w:pPr>
      <w:r w:rsidRPr="002F399B">
        <w:rPr>
          <w:rFonts w:ascii="Times New Roman" w:hAnsi="Times New Roman" w:cs="Times New Roman"/>
          <w:b/>
          <w:sz w:val="28"/>
          <w:szCs w:val="28"/>
        </w:rPr>
        <w:t>Whythe, L.D. Jr., Orts, F.A. and King, G.T. (1961).</w:t>
      </w:r>
      <w:r w:rsidRPr="002F399B">
        <w:rPr>
          <w:rFonts w:ascii="Times New Roman" w:hAnsi="Times New Roman" w:cs="Times New Roman"/>
          <w:sz w:val="28"/>
          <w:szCs w:val="28"/>
        </w:rPr>
        <w:t xml:space="preserve"> Bone muscle </w:t>
      </w:r>
      <w:r w:rsidRPr="002F399B">
        <w:rPr>
          <w:rFonts w:ascii="Times New Roman" w:hAnsi="Times New Roman" w:cs="Times New Roman"/>
          <w:sz w:val="28"/>
          <w:szCs w:val="28"/>
        </w:rPr>
        <w:tab/>
        <w:t>relationship in beef carcass. J. Anim. Sci.20: 3-6.</w:t>
      </w:r>
    </w:p>
    <w:p w:rsidR="00B80809" w:rsidRPr="002F399B" w:rsidRDefault="00B80809" w:rsidP="002A7540">
      <w:pPr>
        <w:spacing w:line="360" w:lineRule="auto"/>
        <w:rPr>
          <w:rFonts w:ascii="Times New Roman" w:hAnsi="Times New Roman" w:cs="Times New Roman"/>
          <w:sz w:val="28"/>
          <w:szCs w:val="28"/>
        </w:rPr>
      </w:pPr>
      <w:r w:rsidRPr="002F399B">
        <w:rPr>
          <w:rFonts w:ascii="Times New Roman" w:hAnsi="Times New Roman" w:cs="Times New Roman"/>
          <w:b/>
          <w:bCs/>
          <w:sz w:val="28"/>
          <w:szCs w:val="28"/>
        </w:rPr>
        <w:t>Waldman,R.C.Tayler, W.J.and Brungard t, V.H.(1971).</w:t>
      </w:r>
      <w:r w:rsidRPr="002F399B">
        <w:rPr>
          <w:rFonts w:ascii="Times New Roman" w:hAnsi="Times New Roman" w:cs="Times New Roman"/>
          <w:sz w:val="28"/>
          <w:szCs w:val="28"/>
        </w:rPr>
        <w:t xml:space="preserve"> Change in carcass composiotion of Holstein steers associated with ration energy level and growth.J.Anim.Sci.32:</w:t>
      </w:r>
      <w:r w:rsidR="00486F19" w:rsidRPr="002F399B">
        <w:rPr>
          <w:rFonts w:ascii="Times New Roman" w:hAnsi="Times New Roman" w:cs="Times New Roman"/>
          <w:sz w:val="28"/>
          <w:szCs w:val="28"/>
        </w:rPr>
        <w:t>611-619.</w:t>
      </w:r>
    </w:p>
    <w:p w:rsidR="001B7A44" w:rsidRPr="002F399B" w:rsidRDefault="001B7A44" w:rsidP="002A7540">
      <w:pPr>
        <w:spacing w:line="360" w:lineRule="auto"/>
        <w:rPr>
          <w:rFonts w:ascii="Times New Roman" w:hAnsi="Times New Roman" w:cs="Times New Roman"/>
          <w:sz w:val="28"/>
          <w:szCs w:val="28"/>
        </w:rPr>
      </w:pPr>
    </w:p>
    <w:p w:rsidR="001B7A44" w:rsidRPr="002F399B" w:rsidRDefault="001B7A44" w:rsidP="002A7540">
      <w:pPr>
        <w:spacing w:line="360" w:lineRule="auto"/>
        <w:rPr>
          <w:rFonts w:ascii="Times New Roman" w:hAnsi="Times New Roman" w:cs="Times New Roman"/>
        </w:rPr>
      </w:pPr>
    </w:p>
    <w:p w:rsidR="001B7A44" w:rsidRPr="002F399B" w:rsidRDefault="001B7A44" w:rsidP="002A7540">
      <w:pPr>
        <w:spacing w:line="360" w:lineRule="auto"/>
        <w:rPr>
          <w:rFonts w:ascii="Times New Roman" w:hAnsi="Times New Roman" w:cs="Times New Roman"/>
          <w:sz w:val="28"/>
          <w:szCs w:val="28"/>
        </w:rPr>
      </w:pPr>
    </w:p>
    <w:p w:rsidR="001B7A44" w:rsidRPr="002F399B" w:rsidRDefault="001B7A44" w:rsidP="002A7540">
      <w:pPr>
        <w:pStyle w:val="Heading1"/>
        <w:spacing w:line="360" w:lineRule="auto"/>
        <w:rPr>
          <w:rFonts w:ascii="Times New Roman" w:eastAsia="Calibri" w:hAnsi="Times New Roman" w:cs="Times New Roman"/>
          <w:b w:val="0"/>
          <w:bCs w:val="0"/>
          <w:color w:val="auto"/>
        </w:rPr>
      </w:pPr>
    </w:p>
    <w:p w:rsidR="001B7A44" w:rsidRPr="002F399B" w:rsidRDefault="001B7A44" w:rsidP="002A7540">
      <w:pPr>
        <w:spacing w:line="360" w:lineRule="auto"/>
        <w:ind w:firstLine="720"/>
        <w:rPr>
          <w:rStyle w:val="Heading1Char"/>
          <w:rFonts w:ascii="Times New Roman" w:hAnsi="Times New Roman" w:cs="Times New Roman"/>
          <w:b w:val="0"/>
          <w:bCs w:val="0"/>
          <w:color w:val="auto"/>
        </w:rPr>
      </w:pPr>
    </w:p>
    <w:p w:rsidR="001B7A44" w:rsidRPr="002F399B" w:rsidRDefault="001B7A44" w:rsidP="002A7540">
      <w:pPr>
        <w:spacing w:line="360" w:lineRule="auto"/>
        <w:ind w:firstLine="720"/>
        <w:rPr>
          <w:rFonts w:ascii="Times New Roman" w:hAnsi="Times New Roman" w:cs="Times New Roman"/>
          <w:sz w:val="28"/>
          <w:szCs w:val="28"/>
        </w:rPr>
      </w:pPr>
    </w:p>
    <w:p w:rsidR="001B7A44" w:rsidRPr="002F399B" w:rsidRDefault="001B7A44" w:rsidP="002A7540">
      <w:pPr>
        <w:pStyle w:val="BodyText"/>
        <w:jc w:val="left"/>
        <w:rPr>
          <w:rFonts w:cs="Times New Roman"/>
          <w:b/>
          <w:bCs/>
          <w:szCs w:val="28"/>
        </w:rPr>
      </w:pPr>
      <w:r w:rsidRPr="002F399B">
        <w:rPr>
          <w:rFonts w:cs="Times New Roman"/>
          <w:szCs w:val="28"/>
        </w:rPr>
        <w:t xml:space="preserve"> </w:t>
      </w:r>
    </w:p>
    <w:p w:rsidR="001B7A44" w:rsidRPr="002F399B" w:rsidRDefault="001B7A44" w:rsidP="002A7540">
      <w:pPr>
        <w:pStyle w:val="Heading1"/>
        <w:spacing w:line="360" w:lineRule="auto"/>
        <w:rPr>
          <w:rFonts w:ascii="Times New Roman" w:hAnsi="Times New Roman" w:cs="Times New Roman"/>
          <w:b w:val="0"/>
          <w:bCs w:val="0"/>
          <w:color w:val="auto"/>
        </w:rPr>
      </w:pPr>
    </w:p>
    <w:p w:rsidR="001B7A44" w:rsidRPr="002F399B" w:rsidRDefault="001B7A44" w:rsidP="002A7540">
      <w:pPr>
        <w:spacing w:line="360" w:lineRule="auto"/>
        <w:rPr>
          <w:rFonts w:ascii="Times New Roman" w:hAnsi="Times New Roman" w:cs="Times New Roman"/>
        </w:rPr>
      </w:pPr>
    </w:p>
    <w:p w:rsidR="00886AE4" w:rsidRPr="002F399B" w:rsidRDefault="00886AE4" w:rsidP="002A7540">
      <w:pPr>
        <w:spacing w:line="360" w:lineRule="auto"/>
        <w:rPr>
          <w:rFonts w:ascii="Times New Roman" w:hAnsi="Times New Roman" w:cs="Times New Roman"/>
          <w:sz w:val="28"/>
          <w:szCs w:val="28"/>
        </w:rPr>
      </w:pPr>
    </w:p>
    <w:p w:rsidR="005A2545" w:rsidRPr="002F399B" w:rsidRDefault="005A2545" w:rsidP="002A7540">
      <w:pPr>
        <w:spacing w:line="360" w:lineRule="auto"/>
        <w:rPr>
          <w:rFonts w:ascii="Times New Roman" w:hAnsi="Times New Roman" w:cs="Times New Roman"/>
          <w:sz w:val="28"/>
          <w:szCs w:val="28"/>
        </w:rPr>
      </w:pPr>
    </w:p>
    <w:p w:rsidR="0096455A" w:rsidRPr="002F399B" w:rsidRDefault="0096455A" w:rsidP="002A7540">
      <w:pPr>
        <w:spacing w:line="360" w:lineRule="auto"/>
        <w:rPr>
          <w:rFonts w:ascii="Times New Roman" w:hAnsi="Times New Roman" w:cs="Times New Roman"/>
          <w:b/>
          <w:bCs/>
          <w:sz w:val="28"/>
          <w:szCs w:val="28"/>
        </w:rPr>
      </w:pPr>
    </w:p>
    <w:p w:rsidR="002427B4" w:rsidRPr="002F399B" w:rsidRDefault="002427B4" w:rsidP="002A7540">
      <w:pPr>
        <w:spacing w:line="360" w:lineRule="auto"/>
        <w:ind w:firstLine="720"/>
        <w:rPr>
          <w:rFonts w:ascii="Times New Roman" w:hAnsi="Times New Roman" w:cs="Times New Roman"/>
          <w:b/>
          <w:bCs/>
          <w:sz w:val="28"/>
          <w:szCs w:val="28"/>
        </w:rPr>
      </w:pPr>
    </w:p>
    <w:sectPr w:rsidR="002427B4" w:rsidRPr="002F399B" w:rsidSect="00CF5966">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1F5" w:rsidRDefault="00F041F5" w:rsidP="008D4E02">
      <w:pPr>
        <w:spacing w:after="0" w:line="240" w:lineRule="auto"/>
      </w:pPr>
      <w:r>
        <w:separator/>
      </w:r>
    </w:p>
  </w:endnote>
  <w:endnote w:type="continuationSeparator" w:id="1">
    <w:p w:rsidR="00F041F5" w:rsidRDefault="00F041F5" w:rsidP="008D4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8269"/>
      <w:docPartObj>
        <w:docPartGallery w:val="Page Numbers (Bottom of Page)"/>
        <w:docPartUnique/>
      </w:docPartObj>
    </w:sdtPr>
    <w:sdtContent>
      <w:p w:rsidR="00563D02" w:rsidRDefault="005823F1">
        <w:pPr>
          <w:pStyle w:val="Footer"/>
          <w:jc w:val="center"/>
        </w:pPr>
        <w:fldSimple w:instr=" PAGE   \* MERGEFORMAT ">
          <w:r w:rsidR="00AB3E5A">
            <w:rPr>
              <w:noProof/>
            </w:rPr>
            <w:t>12</w:t>
          </w:r>
        </w:fldSimple>
      </w:p>
    </w:sdtContent>
  </w:sdt>
  <w:p w:rsidR="00563D02" w:rsidRDefault="00563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1F5" w:rsidRDefault="00F041F5" w:rsidP="008D4E02">
      <w:pPr>
        <w:spacing w:after="0" w:line="240" w:lineRule="auto"/>
      </w:pPr>
      <w:r>
        <w:separator/>
      </w:r>
    </w:p>
  </w:footnote>
  <w:footnote w:type="continuationSeparator" w:id="1">
    <w:p w:rsidR="00F041F5" w:rsidRDefault="00F041F5" w:rsidP="008D4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E28"/>
    <w:multiLevelType w:val="hybridMultilevel"/>
    <w:tmpl w:val="AC8AA9DC"/>
    <w:lvl w:ilvl="0" w:tplc="143A3C74">
      <w:start w:val="1"/>
      <w:numFmt w:val="decimal"/>
      <w:lvlText w:val="%1-"/>
      <w:lvlJc w:val="left"/>
      <w:pPr>
        <w:ind w:left="1050" w:hanging="105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523BE"/>
    <w:multiLevelType w:val="hybridMultilevel"/>
    <w:tmpl w:val="AC26E41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B7A3A"/>
    <w:multiLevelType w:val="hybridMultilevel"/>
    <w:tmpl w:val="BF7684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E9154C"/>
    <w:multiLevelType w:val="hybridMultilevel"/>
    <w:tmpl w:val="9E082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E46C8"/>
    <w:rsid w:val="00000F0B"/>
    <w:rsid w:val="00005902"/>
    <w:rsid w:val="000100F2"/>
    <w:rsid w:val="00010AE4"/>
    <w:rsid w:val="00016BAA"/>
    <w:rsid w:val="00021849"/>
    <w:rsid w:val="000240D0"/>
    <w:rsid w:val="00026818"/>
    <w:rsid w:val="000276D2"/>
    <w:rsid w:val="00027A16"/>
    <w:rsid w:val="00031114"/>
    <w:rsid w:val="00033019"/>
    <w:rsid w:val="000333D7"/>
    <w:rsid w:val="0003392E"/>
    <w:rsid w:val="000341FE"/>
    <w:rsid w:val="0003509E"/>
    <w:rsid w:val="00035F93"/>
    <w:rsid w:val="00036144"/>
    <w:rsid w:val="00037730"/>
    <w:rsid w:val="00041C71"/>
    <w:rsid w:val="0005497D"/>
    <w:rsid w:val="00055526"/>
    <w:rsid w:val="00064695"/>
    <w:rsid w:val="00070B2C"/>
    <w:rsid w:val="000720E9"/>
    <w:rsid w:val="00075F65"/>
    <w:rsid w:val="00082065"/>
    <w:rsid w:val="00082F7A"/>
    <w:rsid w:val="00085499"/>
    <w:rsid w:val="0008621A"/>
    <w:rsid w:val="00087B7D"/>
    <w:rsid w:val="00087F8E"/>
    <w:rsid w:val="000903BD"/>
    <w:rsid w:val="00095589"/>
    <w:rsid w:val="000970F5"/>
    <w:rsid w:val="000A29A4"/>
    <w:rsid w:val="000A47E1"/>
    <w:rsid w:val="000A4993"/>
    <w:rsid w:val="000A691D"/>
    <w:rsid w:val="000A708D"/>
    <w:rsid w:val="000B23F4"/>
    <w:rsid w:val="000B68A3"/>
    <w:rsid w:val="000B7337"/>
    <w:rsid w:val="000C1EEA"/>
    <w:rsid w:val="000C29F5"/>
    <w:rsid w:val="000C42FA"/>
    <w:rsid w:val="000D0A82"/>
    <w:rsid w:val="000D2C76"/>
    <w:rsid w:val="000D36EC"/>
    <w:rsid w:val="000D6A9A"/>
    <w:rsid w:val="000E322E"/>
    <w:rsid w:val="000F0529"/>
    <w:rsid w:val="000F4417"/>
    <w:rsid w:val="001152F0"/>
    <w:rsid w:val="001154F5"/>
    <w:rsid w:val="00115D8D"/>
    <w:rsid w:val="00117B79"/>
    <w:rsid w:val="00122649"/>
    <w:rsid w:val="0013003F"/>
    <w:rsid w:val="0013031C"/>
    <w:rsid w:val="001319BF"/>
    <w:rsid w:val="00135CE2"/>
    <w:rsid w:val="00135D06"/>
    <w:rsid w:val="00137DBB"/>
    <w:rsid w:val="00142C69"/>
    <w:rsid w:val="001457B3"/>
    <w:rsid w:val="00147A4A"/>
    <w:rsid w:val="00147BC7"/>
    <w:rsid w:val="00147FE1"/>
    <w:rsid w:val="00155507"/>
    <w:rsid w:val="0016228F"/>
    <w:rsid w:val="00165792"/>
    <w:rsid w:val="00170AFB"/>
    <w:rsid w:val="0017130B"/>
    <w:rsid w:val="00172710"/>
    <w:rsid w:val="0017605B"/>
    <w:rsid w:val="00176888"/>
    <w:rsid w:val="001768C2"/>
    <w:rsid w:val="00180A4C"/>
    <w:rsid w:val="001834F9"/>
    <w:rsid w:val="001A0C49"/>
    <w:rsid w:val="001A499C"/>
    <w:rsid w:val="001A7707"/>
    <w:rsid w:val="001B0062"/>
    <w:rsid w:val="001B3885"/>
    <w:rsid w:val="001B5E24"/>
    <w:rsid w:val="001B77B9"/>
    <w:rsid w:val="001B7A44"/>
    <w:rsid w:val="001C0520"/>
    <w:rsid w:val="001C44F9"/>
    <w:rsid w:val="001C4654"/>
    <w:rsid w:val="001C7D1D"/>
    <w:rsid w:val="001D002E"/>
    <w:rsid w:val="001D0ED4"/>
    <w:rsid w:val="001D2C95"/>
    <w:rsid w:val="001D4D53"/>
    <w:rsid w:val="001D6518"/>
    <w:rsid w:val="001D67E2"/>
    <w:rsid w:val="001E0DB6"/>
    <w:rsid w:val="001E1920"/>
    <w:rsid w:val="001E523D"/>
    <w:rsid w:val="001E5DA5"/>
    <w:rsid w:val="001E7C3D"/>
    <w:rsid w:val="001F5A8D"/>
    <w:rsid w:val="001F7B93"/>
    <w:rsid w:val="002265D3"/>
    <w:rsid w:val="0022715E"/>
    <w:rsid w:val="0023086B"/>
    <w:rsid w:val="00232019"/>
    <w:rsid w:val="00236001"/>
    <w:rsid w:val="002417AF"/>
    <w:rsid w:val="002427B4"/>
    <w:rsid w:val="00245634"/>
    <w:rsid w:val="00247D7C"/>
    <w:rsid w:val="00251C7A"/>
    <w:rsid w:val="00251E70"/>
    <w:rsid w:val="002564B6"/>
    <w:rsid w:val="002632A0"/>
    <w:rsid w:val="00265F64"/>
    <w:rsid w:val="0026617F"/>
    <w:rsid w:val="0026676D"/>
    <w:rsid w:val="002765CB"/>
    <w:rsid w:val="00281CDD"/>
    <w:rsid w:val="002832E0"/>
    <w:rsid w:val="002834D1"/>
    <w:rsid w:val="00291304"/>
    <w:rsid w:val="00293DCB"/>
    <w:rsid w:val="002A6B0F"/>
    <w:rsid w:val="002A7540"/>
    <w:rsid w:val="002B3D90"/>
    <w:rsid w:val="002B5F5B"/>
    <w:rsid w:val="002B667A"/>
    <w:rsid w:val="002C0412"/>
    <w:rsid w:val="002C0E42"/>
    <w:rsid w:val="002C2202"/>
    <w:rsid w:val="002C4A9D"/>
    <w:rsid w:val="002C69E4"/>
    <w:rsid w:val="002D057D"/>
    <w:rsid w:val="002D08EE"/>
    <w:rsid w:val="002D3CDF"/>
    <w:rsid w:val="002D4CE9"/>
    <w:rsid w:val="002D6B31"/>
    <w:rsid w:val="002E215B"/>
    <w:rsid w:val="002E3DDA"/>
    <w:rsid w:val="002F2476"/>
    <w:rsid w:val="002F399B"/>
    <w:rsid w:val="002F4EB7"/>
    <w:rsid w:val="002F591A"/>
    <w:rsid w:val="002F5A43"/>
    <w:rsid w:val="00300792"/>
    <w:rsid w:val="00301580"/>
    <w:rsid w:val="003038F0"/>
    <w:rsid w:val="00303D24"/>
    <w:rsid w:val="003051B2"/>
    <w:rsid w:val="00305F55"/>
    <w:rsid w:val="003174FA"/>
    <w:rsid w:val="003202E6"/>
    <w:rsid w:val="00322DA0"/>
    <w:rsid w:val="00323737"/>
    <w:rsid w:val="00327A53"/>
    <w:rsid w:val="00331BFE"/>
    <w:rsid w:val="0033404E"/>
    <w:rsid w:val="00334FB7"/>
    <w:rsid w:val="00336BF3"/>
    <w:rsid w:val="00340EC6"/>
    <w:rsid w:val="003420A6"/>
    <w:rsid w:val="00343143"/>
    <w:rsid w:val="003434DB"/>
    <w:rsid w:val="00344705"/>
    <w:rsid w:val="00347B68"/>
    <w:rsid w:val="00351EC8"/>
    <w:rsid w:val="00357C6F"/>
    <w:rsid w:val="00365210"/>
    <w:rsid w:val="00365668"/>
    <w:rsid w:val="00367746"/>
    <w:rsid w:val="00371948"/>
    <w:rsid w:val="0038478D"/>
    <w:rsid w:val="00386146"/>
    <w:rsid w:val="003865A1"/>
    <w:rsid w:val="00390540"/>
    <w:rsid w:val="00390FE9"/>
    <w:rsid w:val="00394243"/>
    <w:rsid w:val="00397937"/>
    <w:rsid w:val="003A69A3"/>
    <w:rsid w:val="003A789B"/>
    <w:rsid w:val="003B2F5E"/>
    <w:rsid w:val="003B5E6D"/>
    <w:rsid w:val="003B7194"/>
    <w:rsid w:val="003B71A1"/>
    <w:rsid w:val="003B7B94"/>
    <w:rsid w:val="003C196C"/>
    <w:rsid w:val="003C3CDF"/>
    <w:rsid w:val="003D63B5"/>
    <w:rsid w:val="003E0379"/>
    <w:rsid w:val="003E100A"/>
    <w:rsid w:val="003E318F"/>
    <w:rsid w:val="003E655E"/>
    <w:rsid w:val="003F1614"/>
    <w:rsid w:val="003F2B82"/>
    <w:rsid w:val="00401BCF"/>
    <w:rsid w:val="00410C6B"/>
    <w:rsid w:val="0041398D"/>
    <w:rsid w:val="00420A0C"/>
    <w:rsid w:val="00421695"/>
    <w:rsid w:val="00421804"/>
    <w:rsid w:val="004223D1"/>
    <w:rsid w:val="0042605E"/>
    <w:rsid w:val="00426AFD"/>
    <w:rsid w:val="00443BF7"/>
    <w:rsid w:val="004479E3"/>
    <w:rsid w:val="00447A5C"/>
    <w:rsid w:val="00453A96"/>
    <w:rsid w:val="00454AF9"/>
    <w:rsid w:val="004553B7"/>
    <w:rsid w:val="00456A51"/>
    <w:rsid w:val="00456E2D"/>
    <w:rsid w:val="0046078D"/>
    <w:rsid w:val="004620D7"/>
    <w:rsid w:val="00462764"/>
    <w:rsid w:val="00463CCB"/>
    <w:rsid w:val="00465823"/>
    <w:rsid w:val="00465F68"/>
    <w:rsid w:val="00473B4C"/>
    <w:rsid w:val="0048327A"/>
    <w:rsid w:val="00486F19"/>
    <w:rsid w:val="00490B49"/>
    <w:rsid w:val="004957C8"/>
    <w:rsid w:val="00495BDD"/>
    <w:rsid w:val="004965E0"/>
    <w:rsid w:val="004A0EAA"/>
    <w:rsid w:val="004A37CE"/>
    <w:rsid w:val="004A438A"/>
    <w:rsid w:val="004A6702"/>
    <w:rsid w:val="004B016B"/>
    <w:rsid w:val="004B1ED6"/>
    <w:rsid w:val="004B2662"/>
    <w:rsid w:val="004B47D4"/>
    <w:rsid w:val="004B4E23"/>
    <w:rsid w:val="004B7878"/>
    <w:rsid w:val="004C0448"/>
    <w:rsid w:val="004C2575"/>
    <w:rsid w:val="004C26B9"/>
    <w:rsid w:val="004C403F"/>
    <w:rsid w:val="004C7824"/>
    <w:rsid w:val="004D24D1"/>
    <w:rsid w:val="004D7577"/>
    <w:rsid w:val="004E03A4"/>
    <w:rsid w:val="004E6DDF"/>
    <w:rsid w:val="004F5DF0"/>
    <w:rsid w:val="004F69B6"/>
    <w:rsid w:val="0050038A"/>
    <w:rsid w:val="005052C0"/>
    <w:rsid w:val="0052777B"/>
    <w:rsid w:val="00532893"/>
    <w:rsid w:val="00533CF3"/>
    <w:rsid w:val="0053675E"/>
    <w:rsid w:val="0054067E"/>
    <w:rsid w:val="005438CA"/>
    <w:rsid w:val="00545711"/>
    <w:rsid w:val="00547496"/>
    <w:rsid w:val="00550287"/>
    <w:rsid w:val="00553ABD"/>
    <w:rsid w:val="00557751"/>
    <w:rsid w:val="00557EF2"/>
    <w:rsid w:val="00563D02"/>
    <w:rsid w:val="0056400A"/>
    <w:rsid w:val="0056555A"/>
    <w:rsid w:val="005813EC"/>
    <w:rsid w:val="005823F1"/>
    <w:rsid w:val="0058305E"/>
    <w:rsid w:val="005923FC"/>
    <w:rsid w:val="00595A0C"/>
    <w:rsid w:val="005A0906"/>
    <w:rsid w:val="005A2545"/>
    <w:rsid w:val="005A671D"/>
    <w:rsid w:val="005A79FD"/>
    <w:rsid w:val="005B08B7"/>
    <w:rsid w:val="005B3395"/>
    <w:rsid w:val="005C11F6"/>
    <w:rsid w:val="005C37E9"/>
    <w:rsid w:val="005D4471"/>
    <w:rsid w:val="005D74EB"/>
    <w:rsid w:val="005E5E55"/>
    <w:rsid w:val="005E6EA3"/>
    <w:rsid w:val="005F4D2F"/>
    <w:rsid w:val="00613685"/>
    <w:rsid w:val="00613CE8"/>
    <w:rsid w:val="00615464"/>
    <w:rsid w:val="006240FC"/>
    <w:rsid w:val="00630CE3"/>
    <w:rsid w:val="00634A46"/>
    <w:rsid w:val="00635496"/>
    <w:rsid w:val="00643E8D"/>
    <w:rsid w:val="00657247"/>
    <w:rsid w:val="006612F5"/>
    <w:rsid w:val="00663A01"/>
    <w:rsid w:val="0066594A"/>
    <w:rsid w:val="00672534"/>
    <w:rsid w:val="00674D77"/>
    <w:rsid w:val="006800C1"/>
    <w:rsid w:val="00681846"/>
    <w:rsid w:val="00683004"/>
    <w:rsid w:val="00685CAA"/>
    <w:rsid w:val="00690352"/>
    <w:rsid w:val="00697B38"/>
    <w:rsid w:val="006A046C"/>
    <w:rsid w:val="006A19BF"/>
    <w:rsid w:val="006A1C74"/>
    <w:rsid w:val="006A212E"/>
    <w:rsid w:val="006A3C57"/>
    <w:rsid w:val="006A3EFA"/>
    <w:rsid w:val="006A546E"/>
    <w:rsid w:val="006B058F"/>
    <w:rsid w:val="006B20F0"/>
    <w:rsid w:val="006B3A27"/>
    <w:rsid w:val="006B4115"/>
    <w:rsid w:val="006C0106"/>
    <w:rsid w:val="006C60F2"/>
    <w:rsid w:val="006D5FE5"/>
    <w:rsid w:val="006E0D09"/>
    <w:rsid w:val="006E2835"/>
    <w:rsid w:val="006E4D1E"/>
    <w:rsid w:val="006F190B"/>
    <w:rsid w:val="006F3F33"/>
    <w:rsid w:val="006F6C88"/>
    <w:rsid w:val="00700A4B"/>
    <w:rsid w:val="00701C0B"/>
    <w:rsid w:val="007022A5"/>
    <w:rsid w:val="00705689"/>
    <w:rsid w:val="0070716A"/>
    <w:rsid w:val="007105C2"/>
    <w:rsid w:val="0071137A"/>
    <w:rsid w:val="0071766C"/>
    <w:rsid w:val="0071782E"/>
    <w:rsid w:val="00720FD2"/>
    <w:rsid w:val="00721DF2"/>
    <w:rsid w:val="00724709"/>
    <w:rsid w:val="00730168"/>
    <w:rsid w:val="0073292B"/>
    <w:rsid w:val="00743FA5"/>
    <w:rsid w:val="007467EB"/>
    <w:rsid w:val="00747C9F"/>
    <w:rsid w:val="00751AE3"/>
    <w:rsid w:val="007532C5"/>
    <w:rsid w:val="00753E3C"/>
    <w:rsid w:val="0075502C"/>
    <w:rsid w:val="00755D6A"/>
    <w:rsid w:val="00756F14"/>
    <w:rsid w:val="00757587"/>
    <w:rsid w:val="007611E0"/>
    <w:rsid w:val="00764D81"/>
    <w:rsid w:val="00765B78"/>
    <w:rsid w:val="00772A35"/>
    <w:rsid w:val="00773BFE"/>
    <w:rsid w:val="00783EAE"/>
    <w:rsid w:val="00786016"/>
    <w:rsid w:val="00792184"/>
    <w:rsid w:val="00794E3C"/>
    <w:rsid w:val="00796BA1"/>
    <w:rsid w:val="007A17E1"/>
    <w:rsid w:val="007A4F41"/>
    <w:rsid w:val="007B14BB"/>
    <w:rsid w:val="007C0336"/>
    <w:rsid w:val="007C5AA0"/>
    <w:rsid w:val="007D3645"/>
    <w:rsid w:val="007D4320"/>
    <w:rsid w:val="007D4347"/>
    <w:rsid w:val="007D5D81"/>
    <w:rsid w:val="007D7E1F"/>
    <w:rsid w:val="007E069C"/>
    <w:rsid w:val="007E3289"/>
    <w:rsid w:val="007E3837"/>
    <w:rsid w:val="007E64FF"/>
    <w:rsid w:val="007F1152"/>
    <w:rsid w:val="007F1F0F"/>
    <w:rsid w:val="007F5A22"/>
    <w:rsid w:val="007F5B0B"/>
    <w:rsid w:val="00802AB9"/>
    <w:rsid w:val="008056AA"/>
    <w:rsid w:val="0081475A"/>
    <w:rsid w:val="008147C4"/>
    <w:rsid w:val="00815F97"/>
    <w:rsid w:val="0082264C"/>
    <w:rsid w:val="008237E5"/>
    <w:rsid w:val="00832A67"/>
    <w:rsid w:val="00846065"/>
    <w:rsid w:val="00851CCE"/>
    <w:rsid w:val="00852B0F"/>
    <w:rsid w:val="008571FE"/>
    <w:rsid w:val="008572CF"/>
    <w:rsid w:val="0085789C"/>
    <w:rsid w:val="00862062"/>
    <w:rsid w:val="00865437"/>
    <w:rsid w:val="008723AC"/>
    <w:rsid w:val="0087332D"/>
    <w:rsid w:val="00873345"/>
    <w:rsid w:val="00875BD7"/>
    <w:rsid w:val="00886AE4"/>
    <w:rsid w:val="00887715"/>
    <w:rsid w:val="0089186E"/>
    <w:rsid w:val="008A5549"/>
    <w:rsid w:val="008B04AB"/>
    <w:rsid w:val="008B4A94"/>
    <w:rsid w:val="008B6EA6"/>
    <w:rsid w:val="008C1C85"/>
    <w:rsid w:val="008C3C59"/>
    <w:rsid w:val="008D4DF0"/>
    <w:rsid w:val="008D4E02"/>
    <w:rsid w:val="008D5388"/>
    <w:rsid w:val="008D797F"/>
    <w:rsid w:val="008F2F9E"/>
    <w:rsid w:val="008F33D6"/>
    <w:rsid w:val="008F3647"/>
    <w:rsid w:val="00915489"/>
    <w:rsid w:val="00915FF5"/>
    <w:rsid w:val="00916F1B"/>
    <w:rsid w:val="00923FDB"/>
    <w:rsid w:val="0093133A"/>
    <w:rsid w:val="009348F1"/>
    <w:rsid w:val="00940D57"/>
    <w:rsid w:val="009431C5"/>
    <w:rsid w:val="009447C7"/>
    <w:rsid w:val="00945936"/>
    <w:rsid w:val="009469C4"/>
    <w:rsid w:val="00947CE4"/>
    <w:rsid w:val="009573F0"/>
    <w:rsid w:val="0095780D"/>
    <w:rsid w:val="009602CA"/>
    <w:rsid w:val="0096294A"/>
    <w:rsid w:val="00963A0C"/>
    <w:rsid w:val="00963C7E"/>
    <w:rsid w:val="0096455A"/>
    <w:rsid w:val="00970378"/>
    <w:rsid w:val="009831B2"/>
    <w:rsid w:val="009839A3"/>
    <w:rsid w:val="0098456C"/>
    <w:rsid w:val="0098596C"/>
    <w:rsid w:val="009A473E"/>
    <w:rsid w:val="009A727C"/>
    <w:rsid w:val="009A7304"/>
    <w:rsid w:val="009B28F7"/>
    <w:rsid w:val="009B7986"/>
    <w:rsid w:val="009B7EA0"/>
    <w:rsid w:val="009C015F"/>
    <w:rsid w:val="009C12B3"/>
    <w:rsid w:val="009D1D68"/>
    <w:rsid w:val="009D65D2"/>
    <w:rsid w:val="009D70DD"/>
    <w:rsid w:val="009E0BC2"/>
    <w:rsid w:val="009E17F0"/>
    <w:rsid w:val="009E4288"/>
    <w:rsid w:val="009E74BD"/>
    <w:rsid w:val="009F0567"/>
    <w:rsid w:val="009F0D67"/>
    <w:rsid w:val="009F5D57"/>
    <w:rsid w:val="00A000DF"/>
    <w:rsid w:val="00A00D81"/>
    <w:rsid w:val="00A011C2"/>
    <w:rsid w:val="00A07380"/>
    <w:rsid w:val="00A1039A"/>
    <w:rsid w:val="00A1299B"/>
    <w:rsid w:val="00A13D18"/>
    <w:rsid w:val="00A3087D"/>
    <w:rsid w:val="00A30891"/>
    <w:rsid w:val="00A4569F"/>
    <w:rsid w:val="00A46C91"/>
    <w:rsid w:val="00A477E6"/>
    <w:rsid w:val="00A53984"/>
    <w:rsid w:val="00A55165"/>
    <w:rsid w:val="00A5672E"/>
    <w:rsid w:val="00A570A7"/>
    <w:rsid w:val="00A61464"/>
    <w:rsid w:val="00A63E5E"/>
    <w:rsid w:val="00A7523C"/>
    <w:rsid w:val="00A7752A"/>
    <w:rsid w:val="00A8038A"/>
    <w:rsid w:val="00A813F4"/>
    <w:rsid w:val="00A9164F"/>
    <w:rsid w:val="00A937AA"/>
    <w:rsid w:val="00A9433E"/>
    <w:rsid w:val="00AA00C8"/>
    <w:rsid w:val="00AA3177"/>
    <w:rsid w:val="00AA3C00"/>
    <w:rsid w:val="00AB0B11"/>
    <w:rsid w:val="00AB0DF2"/>
    <w:rsid w:val="00AB3AFC"/>
    <w:rsid w:val="00AB3E5A"/>
    <w:rsid w:val="00AB6619"/>
    <w:rsid w:val="00AC20FA"/>
    <w:rsid w:val="00AC2420"/>
    <w:rsid w:val="00AC4DE1"/>
    <w:rsid w:val="00AC7000"/>
    <w:rsid w:val="00AD183B"/>
    <w:rsid w:val="00AD2E3F"/>
    <w:rsid w:val="00AD3D27"/>
    <w:rsid w:val="00AD52C4"/>
    <w:rsid w:val="00AE2487"/>
    <w:rsid w:val="00AE5766"/>
    <w:rsid w:val="00AE669B"/>
    <w:rsid w:val="00AE723B"/>
    <w:rsid w:val="00AF6FF1"/>
    <w:rsid w:val="00AF7FD3"/>
    <w:rsid w:val="00B04842"/>
    <w:rsid w:val="00B1148B"/>
    <w:rsid w:val="00B14700"/>
    <w:rsid w:val="00B14762"/>
    <w:rsid w:val="00B14F61"/>
    <w:rsid w:val="00B1604E"/>
    <w:rsid w:val="00B26771"/>
    <w:rsid w:val="00B321D3"/>
    <w:rsid w:val="00B41278"/>
    <w:rsid w:val="00B41EC2"/>
    <w:rsid w:val="00B44DB7"/>
    <w:rsid w:val="00B45411"/>
    <w:rsid w:val="00B47E3C"/>
    <w:rsid w:val="00B5018C"/>
    <w:rsid w:val="00B61F53"/>
    <w:rsid w:val="00B67620"/>
    <w:rsid w:val="00B67813"/>
    <w:rsid w:val="00B709F5"/>
    <w:rsid w:val="00B729DD"/>
    <w:rsid w:val="00B73216"/>
    <w:rsid w:val="00B74F37"/>
    <w:rsid w:val="00B75D5D"/>
    <w:rsid w:val="00B775EC"/>
    <w:rsid w:val="00B77E89"/>
    <w:rsid w:val="00B80809"/>
    <w:rsid w:val="00B80BAE"/>
    <w:rsid w:val="00B95113"/>
    <w:rsid w:val="00B9579E"/>
    <w:rsid w:val="00BA37C9"/>
    <w:rsid w:val="00BB1B7E"/>
    <w:rsid w:val="00BB6B2D"/>
    <w:rsid w:val="00BB7FA1"/>
    <w:rsid w:val="00BC299E"/>
    <w:rsid w:val="00BC457B"/>
    <w:rsid w:val="00BC77BD"/>
    <w:rsid w:val="00BD1692"/>
    <w:rsid w:val="00BF157B"/>
    <w:rsid w:val="00BF1CB3"/>
    <w:rsid w:val="00BF2273"/>
    <w:rsid w:val="00BF3809"/>
    <w:rsid w:val="00BF7B2B"/>
    <w:rsid w:val="00C0265A"/>
    <w:rsid w:val="00C07523"/>
    <w:rsid w:val="00C11C00"/>
    <w:rsid w:val="00C20DD5"/>
    <w:rsid w:val="00C23A44"/>
    <w:rsid w:val="00C258D0"/>
    <w:rsid w:val="00C31D39"/>
    <w:rsid w:val="00C3287A"/>
    <w:rsid w:val="00C372DD"/>
    <w:rsid w:val="00C43C20"/>
    <w:rsid w:val="00C5083C"/>
    <w:rsid w:val="00C51BF7"/>
    <w:rsid w:val="00C5496F"/>
    <w:rsid w:val="00C603BD"/>
    <w:rsid w:val="00C617B2"/>
    <w:rsid w:val="00C6597E"/>
    <w:rsid w:val="00C703F1"/>
    <w:rsid w:val="00C71D89"/>
    <w:rsid w:val="00C73356"/>
    <w:rsid w:val="00C75768"/>
    <w:rsid w:val="00C75B70"/>
    <w:rsid w:val="00C77123"/>
    <w:rsid w:val="00C84184"/>
    <w:rsid w:val="00C93E40"/>
    <w:rsid w:val="00C942BC"/>
    <w:rsid w:val="00C95D9F"/>
    <w:rsid w:val="00C9768B"/>
    <w:rsid w:val="00CA12AF"/>
    <w:rsid w:val="00CA56CF"/>
    <w:rsid w:val="00CA71DD"/>
    <w:rsid w:val="00CC133B"/>
    <w:rsid w:val="00CC67E9"/>
    <w:rsid w:val="00CD1A79"/>
    <w:rsid w:val="00CD7C3C"/>
    <w:rsid w:val="00CD7C69"/>
    <w:rsid w:val="00CE4D3F"/>
    <w:rsid w:val="00CE6057"/>
    <w:rsid w:val="00CE7885"/>
    <w:rsid w:val="00CF22A4"/>
    <w:rsid w:val="00CF3FCD"/>
    <w:rsid w:val="00CF5966"/>
    <w:rsid w:val="00CF73CB"/>
    <w:rsid w:val="00D01270"/>
    <w:rsid w:val="00D01F17"/>
    <w:rsid w:val="00D05451"/>
    <w:rsid w:val="00D07727"/>
    <w:rsid w:val="00D1220E"/>
    <w:rsid w:val="00D128E1"/>
    <w:rsid w:val="00D1596C"/>
    <w:rsid w:val="00D174A3"/>
    <w:rsid w:val="00D20214"/>
    <w:rsid w:val="00D20875"/>
    <w:rsid w:val="00D2442A"/>
    <w:rsid w:val="00D24913"/>
    <w:rsid w:val="00D27C7F"/>
    <w:rsid w:val="00D32C8F"/>
    <w:rsid w:val="00D34F32"/>
    <w:rsid w:val="00D459C0"/>
    <w:rsid w:val="00D47F8C"/>
    <w:rsid w:val="00D50F13"/>
    <w:rsid w:val="00D51975"/>
    <w:rsid w:val="00D54A79"/>
    <w:rsid w:val="00D5579A"/>
    <w:rsid w:val="00D63F39"/>
    <w:rsid w:val="00D64464"/>
    <w:rsid w:val="00D65EB4"/>
    <w:rsid w:val="00D65F44"/>
    <w:rsid w:val="00D737A4"/>
    <w:rsid w:val="00D76BCD"/>
    <w:rsid w:val="00D7768B"/>
    <w:rsid w:val="00D833FC"/>
    <w:rsid w:val="00D850FB"/>
    <w:rsid w:val="00D86D5F"/>
    <w:rsid w:val="00D93A80"/>
    <w:rsid w:val="00D97601"/>
    <w:rsid w:val="00D97F75"/>
    <w:rsid w:val="00DA34DD"/>
    <w:rsid w:val="00DA371E"/>
    <w:rsid w:val="00DA5AC6"/>
    <w:rsid w:val="00DA6451"/>
    <w:rsid w:val="00DA76F0"/>
    <w:rsid w:val="00DB5210"/>
    <w:rsid w:val="00DB7E5B"/>
    <w:rsid w:val="00DC0EC5"/>
    <w:rsid w:val="00DC1A3F"/>
    <w:rsid w:val="00DC6FDC"/>
    <w:rsid w:val="00DD447E"/>
    <w:rsid w:val="00DE46C8"/>
    <w:rsid w:val="00DE509F"/>
    <w:rsid w:val="00DF1E5A"/>
    <w:rsid w:val="00DF35F3"/>
    <w:rsid w:val="00DF55CE"/>
    <w:rsid w:val="00E103F2"/>
    <w:rsid w:val="00E1066C"/>
    <w:rsid w:val="00E11526"/>
    <w:rsid w:val="00E16FAD"/>
    <w:rsid w:val="00E21B72"/>
    <w:rsid w:val="00E2231A"/>
    <w:rsid w:val="00E24146"/>
    <w:rsid w:val="00E317F6"/>
    <w:rsid w:val="00E32628"/>
    <w:rsid w:val="00E3408B"/>
    <w:rsid w:val="00E36C18"/>
    <w:rsid w:val="00E414A1"/>
    <w:rsid w:val="00E41EC5"/>
    <w:rsid w:val="00E428EB"/>
    <w:rsid w:val="00E46D76"/>
    <w:rsid w:val="00E47B4A"/>
    <w:rsid w:val="00E5447D"/>
    <w:rsid w:val="00E56271"/>
    <w:rsid w:val="00E564D4"/>
    <w:rsid w:val="00E57B49"/>
    <w:rsid w:val="00E6069B"/>
    <w:rsid w:val="00E65D90"/>
    <w:rsid w:val="00E726AF"/>
    <w:rsid w:val="00E73856"/>
    <w:rsid w:val="00E74CA1"/>
    <w:rsid w:val="00E755C6"/>
    <w:rsid w:val="00E906CD"/>
    <w:rsid w:val="00E914A4"/>
    <w:rsid w:val="00E923CC"/>
    <w:rsid w:val="00E959A3"/>
    <w:rsid w:val="00EB03E5"/>
    <w:rsid w:val="00EB1A8E"/>
    <w:rsid w:val="00EB5311"/>
    <w:rsid w:val="00EB7283"/>
    <w:rsid w:val="00EC5DDB"/>
    <w:rsid w:val="00EE15B5"/>
    <w:rsid w:val="00EE4EC3"/>
    <w:rsid w:val="00EE4F59"/>
    <w:rsid w:val="00EE7C1C"/>
    <w:rsid w:val="00EF2CF8"/>
    <w:rsid w:val="00EF3AEE"/>
    <w:rsid w:val="00EF6AFF"/>
    <w:rsid w:val="00F0277A"/>
    <w:rsid w:val="00F041F5"/>
    <w:rsid w:val="00F04AF3"/>
    <w:rsid w:val="00F102FE"/>
    <w:rsid w:val="00F123E0"/>
    <w:rsid w:val="00F24CB2"/>
    <w:rsid w:val="00F32A92"/>
    <w:rsid w:val="00F364A7"/>
    <w:rsid w:val="00F4083B"/>
    <w:rsid w:val="00F43643"/>
    <w:rsid w:val="00F43E0E"/>
    <w:rsid w:val="00F463EB"/>
    <w:rsid w:val="00F57E30"/>
    <w:rsid w:val="00F60D76"/>
    <w:rsid w:val="00F63479"/>
    <w:rsid w:val="00F73CB2"/>
    <w:rsid w:val="00F73D06"/>
    <w:rsid w:val="00F77553"/>
    <w:rsid w:val="00F9030F"/>
    <w:rsid w:val="00F91880"/>
    <w:rsid w:val="00F92094"/>
    <w:rsid w:val="00FA728D"/>
    <w:rsid w:val="00FB01D0"/>
    <w:rsid w:val="00FB1BEF"/>
    <w:rsid w:val="00FB2B8B"/>
    <w:rsid w:val="00FB30DE"/>
    <w:rsid w:val="00FC1598"/>
    <w:rsid w:val="00FC3AFD"/>
    <w:rsid w:val="00FC76C6"/>
    <w:rsid w:val="00FD151C"/>
    <w:rsid w:val="00FD1691"/>
    <w:rsid w:val="00FD5281"/>
    <w:rsid w:val="00FD5829"/>
    <w:rsid w:val="00FE3E7A"/>
    <w:rsid w:val="00FE3EB9"/>
    <w:rsid w:val="00FE6749"/>
    <w:rsid w:val="00FF24F5"/>
    <w:rsid w:val="00FF62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66"/>
  </w:style>
  <w:style w:type="paragraph" w:styleId="Heading1">
    <w:name w:val="heading 1"/>
    <w:basedOn w:val="Normal"/>
    <w:next w:val="Normal"/>
    <w:link w:val="Heading1Char"/>
    <w:uiPriority w:val="9"/>
    <w:qFormat/>
    <w:rsid w:val="00B50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8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751AE3"/>
    <w:pPr>
      <w:spacing w:after="0" w:line="360" w:lineRule="auto"/>
      <w:jc w:val="lowKashida"/>
    </w:pPr>
    <w:rPr>
      <w:rFonts w:ascii="Times New Roman" w:eastAsia="Times New Roman" w:hAnsi="Times New Roman" w:cs="Traditional Arabic"/>
      <w:sz w:val="28"/>
      <w:szCs w:val="24"/>
    </w:rPr>
  </w:style>
  <w:style w:type="character" w:customStyle="1" w:styleId="BodyTextChar">
    <w:name w:val="Body Text Char"/>
    <w:basedOn w:val="DefaultParagraphFont"/>
    <w:link w:val="BodyText"/>
    <w:rsid w:val="00751AE3"/>
    <w:rPr>
      <w:rFonts w:ascii="Times New Roman" w:eastAsia="Times New Roman" w:hAnsi="Times New Roman" w:cs="Traditional Arabic"/>
      <w:sz w:val="28"/>
      <w:szCs w:val="24"/>
    </w:rPr>
  </w:style>
  <w:style w:type="paragraph" w:styleId="Header">
    <w:name w:val="header"/>
    <w:basedOn w:val="Normal"/>
    <w:link w:val="HeaderChar"/>
    <w:uiPriority w:val="99"/>
    <w:semiHidden/>
    <w:unhideWhenUsed/>
    <w:rsid w:val="008D4E0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D4E02"/>
  </w:style>
  <w:style w:type="paragraph" w:styleId="Footer">
    <w:name w:val="footer"/>
    <w:basedOn w:val="Normal"/>
    <w:link w:val="FooterChar"/>
    <w:uiPriority w:val="99"/>
    <w:unhideWhenUsed/>
    <w:rsid w:val="008D4E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4E02"/>
  </w:style>
  <w:style w:type="character" w:styleId="Strong">
    <w:name w:val="Strong"/>
    <w:basedOn w:val="DefaultParagraphFont"/>
    <w:qFormat/>
    <w:rsid w:val="0071766C"/>
    <w:rPr>
      <w:b/>
      <w:bCs/>
    </w:rPr>
  </w:style>
  <w:style w:type="paragraph" w:styleId="ListParagraph">
    <w:name w:val="List Paragraph"/>
    <w:basedOn w:val="Normal"/>
    <w:uiPriority w:val="34"/>
    <w:qFormat/>
    <w:rsid w:val="002F2476"/>
    <w:pPr>
      <w:ind w:left="720"/>
      <w:contextualSpacing/>
    </w:pPr>
  </w:style>
  <w:style w:type="table" w:styleId="TableGrid">
    <w:name w:val="Table Grid"/>
    <w:basedOn w:val="TableNormal"/>
    <w:uiPriority w:val="59"/>
    <w:rsid w:val="00964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A30891"/>
    <w:pPr>
      <w:spacing w:before="100" w:beforeAutospacing="1" w:after="100" w:afterAutospacing="1"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6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44034">
      <w:bodyDiv w:val="1"/>
      <w:marLeft w:val="0"/>
      <w:marRight w:val="0"/>
      <w:marTop w:val="0"/>
      <w:marBottom w:val="0"/>
      <w:divBdr>
        <w:top w:val="none" w:sz="0" w:space="0" w:color="auto"/>
        <w:left w:val="none" w:sz="0" w:space="0" w:color="auto"/>
        <w:bottom w:val="none" w:sz="0" w:space="0" w:color="auto"/>
        <w:right w:val="none" w:sz="0" w:space="0" w:color="auto"/>
      </w:divBdr>
    </w:div>
    <w:div w:id="26496063">
      <w:bodyDiv w:val="1"/>
      <w:marLeft w:val="0"/>
      <w:marRight w:val="0"/>
      <w:marTop w:val="0"/>
      <w:marBottom w:val="0"/>
      <w:divBdr>
        <w:top w:val="none" w:sz="0" w:space="0" w:color="auto"/>
        <w:left w:val="none" w:sz="0" w:space="0" w:color="auto"/>
        <w:bottom w:val="none" w:sz="0" w:space="0" w:color="auto"/>
        <w:right w:val="none" w:sz="0" w:space="0" w:color="auto"/>
      </w:divBdr>
    </w:div>
    <w:div w:id="90012838">
      <w:bodyDiv w:val="1"/>
      <w:marLeft w:val="0"/>
      <w:marRight w:val="0"/>
      <w:marTop w:val="0"/>
      <w:marBottom w:val="0"/>
      <w:divBdr>
        <w:top w:val="none" w:sz="0" w:space="0" w:color="auto"/>
        <w:left w:val="none" w:sz="0" w:space="0" w:color="auto"/>
        <w:bottom w:val="none" w:sz="0" w:space="0" w:color="auto"/>
        <w:right w:val="none" w:sz="0" w:space="0" w:color="auto"/>
      </w:divBdr>
    </w:div>
    <w:div w:id="99110278">
      <w:bodyDiv w:val="1"/>
      <w:marLeft w:val="0"/>
      <w:marRight w:val="0"/>
      <w:marTop w:val="0"/>
      <w:marBottom w:val="0"/>
      <w:divBdr>
        <w:top w:val="none" w:sz="0" w:space="0" w:color="auto"/>
        <w:left w:val="none" w:sz="0" w:space="0" w:color="auto"/>
        <w:bottom w:val="none" w:sz="0" w:space="0" w:color="auto"/>
        <w:right w:val="none" w:sz="0" w:space="0" w:color="auto"/>
      </w:divBdr>
    </w:div>
    <w:div w:id="123739739">
      <w:bodyDiv w:val="1"/>
      <w:marLeft w:val="0"/>
      <w:marRight w:val="0"/>
      <w:marTop w:val="0"/>
      <w:marBottom w:val="0"/>
      <w:divBdr>
        <w:top w:val="none" w:sz="0" w:space="0" w:color="auto"/>
        <w:left w:val="none" w:sz="0" w:space="0" w:color="auto"/>
        <w:bottom w:val="none" w:sz="0" w:space="0" w:color="auto"/>
        <w:right w:val="none" w:sz="0" w:space="0" w:color="auto"/>
      </w:divBdr>
    </w:div>
    <w:div w:id="148636032">
      <w:bodyDiv w:val="1"/>
      <w:marLeft w:val="0"/>
      <w:marRight w:val="0"/>
      <w:marTop w:val="0"/>
      <w:marBottom w:val="0"/>
      <w:divBdr>
        <w:top w:val="none" w:sz="0" w:space="0" w:color="auto"/>
        <w:left w:val="none" w:sz="0" w:space="0" w:color="auto"/>
        <w:bottom w:val="none" w:sz="0" w:space="0" w:color="auto"/>
        <w:right w:val="none" w:sz="0" w:space="0" w:color="auto"/>
      </w:divBdr>
    </w:div>
    <w:div w:id="161161454">
      <w:bodyDiv w:val="1"/>
      <w:marLeft w:val="0"/>
      <w:marRight w:val="0"/>
      <w:marTop w:val="0"/>
      <w:marBottom w:val="0"/>
      <w:divBdr>
        <w:top w:val="none" w:sz="0" w:space="0" w:color="auto"/>
        <w:left w:val="none" w:sz="0" w:space="0" w:color="auto"/>
        <w:bottom w:val="none" w:sz="0" w:space="0" w:color="auto"/>
        <w:right w:val="none" w:sz="0" w:space="0" w:color="auto"/>
      </w:divBdr>
    </w:div>
    <w:div w:id="283969813">
      <w:bodyDiv w:val="1"/>
      <w:marLeft w:val="0"/>
      <w:marRight w:val="0"/>
      <w:marTop w:val="0"/>
      <w:marBottom w:val="0"/>
      <w:divBdr>
        <w:top w:val="none" w:sz="0" w:space="0" w:color="auto"/>
        <w:left w:val="none" w:sz="0" w:space="0" w:color="auto"/>
        <w:bottom w:val="none" w:sz="0" w:space="0" w:color="auto"/>
        <w:right w:val="none" w:sz="0" w:space="0" w:color="auto"/>
      </w:divBdr>
    </w:div>
    <w:div w:id="306131668">
      <w:bodyDiv w:val="1"/>
      <w:marLeft w:val="0"/>
      <w:marRight w:val="0"/>
      <w:marTop w:val="0"/>
      <w:marBottom w:val="0"/>
      <w:divBdr>
        <w:top w:val="none" w:sz="0" w:space="0" w:color="auto"/>
        <w:left w:val="none" w:sz="0" w:space="0" w:color="auto"/>
        <w:bottom w:val="none" w:sz="0" w:space="0" w:color="auto"/>
        <w:right w:val="none" w:sz="0" w:space="0" w:color="auto"/>
      </w:divBdr>
    </w:div>
    <w:div w:id="314459878">
      <w:bodyDiv w:val="1"/>
      <w:marLeft w:val="0"/>
      <w:marRight w:val="0"/>
      <w:marTop w:val="0"/>
      <w:marBottom w:val="0"/>
      <w:divBdr>
        <w:top w:val="none" w:sz="0" w:space="0" w:color="auto"/>
        <w:left w:val="none" w:sz="0" w:space="0" w:color="auto"/>
        <w:bottom w:val="none" w:sz="0" w:space="0" w:color="auto"/>
        <w:right w:val="none" w:sz="0" w:space="0" w:color="auto"/>
      </w:divBdr>
    </w:div>
    <w:div w:id="354312802">
      <w:bodyDiv w:val="1"/>
      <w:marLeft w:val="0"/>
      <w:marRight w:val="0"/>
      <w:marTop w:val="0"/>
      <w:marBottom w:val="0"/>
      <w:divBdr>
        <w:top w:val="none" w:sz="0" w:space="0" w:color="auto"/>
        <w:left w:val="none" w:sz="0" w:space="0" w:color="auto"/>
        <w:bottom w:val="none" w:sz="0" w:space="0" w:color="auto"/>
        <w:right w:val="none" w:sz="0" w:space="0" w:color="auto"/>
      </w:divBdr>
    </w:div>
    <w:div w:id="362904405">
      <w:bodyDiv w:val="1"/>
      <w:marLeft w:val="0"/>
      <w:marRight w:val="0"/>
      <w:marTop w:val="0"/>
      <w:marBottom w:val="0"/>
      <w:divBdr>
        <w:top w:val="none" w:sz="0" w:space="0" w:color="auto"/>
        <w:left w:val="none" w:sz="0" w:space="0" w:color="auto"/>
        <w:bottom w:val="none" w:sz="0" w:space="0" w:color="auto"/>
        <w:right w:val="none" w:sz="0" w:space="0" w:color="auto"/>
      </w:divBdr>
    </w:div>
    <w:div w:id="387534501">
      <w:bodyDiv w:val="1"/>
      <w:marLeft w:val="0"/>
      <w:marRight w:val="0"/>
      <w:marTop w:val="0"/>
      <w:marBottom w:val="0"/>
      <w:divBdr>
        <w:top w:val="none" w:sz="0" w:space="0" w:color="auto"/>
        <w:left w:val="none" w:sz="0" w:space="0" w:color="auto"/>
        <w:bottom w:val="none" w:sz="0" w:space="0" w:color="auto"/>
        <w:right w:val="none" w:sz="0" w:space="0" w:color="auto"/>
      </w:divBdr>
    </w:div>
    <w:div w:id="396558424">
      <w:bodyDiv w:val="1"/>
      <w:marLeft w:val="0"/>
      <w:marRight w:val="0"/>
      <w:marTop w:val="0"/>
      <w:marBottom w:val="0"/>
      <w:divBdr>
        <w:top w:val="none" w:sz="0" w:space="0" w:color="auto"/>
        <w:left w:val="none" w:sz="0" w:space="0" w:color="auto"/>
        <w:bottom w:val="none" w:sz="0" w:space="0" w:color="auto"/>
        <w:right w:val="none" w:sz="0" w:space="0" w:color="auto"/>
      </w:divBdr>
    </w:div>
    <w:div w:id="401683156">
      <w:bodyDiv w:val="1"/>
      <w:marLeft w:val="0"/>
      <w:marRight w:val="0"/>
      <w:marTop w:val="0"/>
      <w:marBottom w:val="0"/>
      <w:divBdr>
        <w:top w:val="none" w:sz="0" w:space="0" w:color="auto"/>
        <w:left w:val="none" w:sz="0" w:space="0" w:color="auto"/>
        <w:bottom w:val="none" w:sz="0" w:space="0" w:color="auto"/>
        <w:right w:val="none" w:sz="0" w:space="0" w:color="auto"/>
      </w:divBdr>
    </w:div>
    <w:div w:id="410929723">
      <w:bodyDiv w:val="1"/>
      <w:marLeft w:val="0"/>
      <w:marRight w:val="0"/>
      <w:marTop w:val="0"/>
      <w:marBottom w:val="0"/>
      <w:divBdr>
        <w:top w:val="none" w:sz="0" w:space="0" w:color="auto"/>
        <w:left w:val="none" w:sz="0" w:space="0" w:color="auto"/>
        <w:bottom w:val="none" w:sz="0" w:space="0" w:color="auto"/>
        <w:right w:val="none" w:sz="0" w:space="0" w:color="auto"/>
      </w:divBdr>
    </w:div>
    <w:div w:id="436413753">
      <w:bodyDiv w:val="1"/>
      <w:marLeft w:val="0"/>
      <w:marRight w:val="0"/>
      <w:marTop w:val="0"/>
      <w:marBottom w:val="0"/>
      <w:divBdr>
        <w:top w:val="none" w:sz="0" w:space="0" w:color="auto"/>
        <w:left w:val="none" w:sz="0" w:space="0" w:color="auto"/>
        <w:bottom w:val="none" w:sz="0" w:space="0" w:color="auto"/>
        <w:right w:val="none" w:sz="0" w:space="0" w:color="auto"/>
      </w:divBdr>
    </w:div>
    <w:div w:id="457191162">
      <w:bodyDiv w:val="1"/>
      <w:marLeft w:val="0"/>
      <w:marRight w:val="0"/>
      <w:marTop w:val="0"/>
      <w:marBottom w:val="0"/>
      <w:divBdr>
        <w:top w:val="none" w:sz="0" w:space="0" w:color="auto"/>
        <w:left w:val="none" w:sz="0" w:space="0" w:color="auto"/>
        <w:bottom w:val="none" w:sz="0" w:space="0" w:color="auto"/>
        <w:right w:val="none" w:sz="0" w:space="0" w:color="auto"/>
      </w:divBdr>
    </w:div>
    <w:div w:id="470178292">
      <w:bodyDiv w:val="1"/>
      <w:marLeft w:val="0"/>
      <w:marRight w:val="0"/>
      <w:marTop w:val="0"/>
      <w:marBottom w:val="0"/>
      <w:divBdr>
        <w:top w:val="none" w:sz="0" w:space="0" w:color="auto"/>
        <w:left w:val="none" w:sz="0" w:space="0" w:color="auto"/>
        <w:bottom w:val="none" w:sz="0" w:space="0" w:color="auto"/>
        <w:right w:val="none" w:sz="0" w:space="0" w:color="auto"/>
      </w:divBdr>
    </w:div>
    <w:div w:id="496002727">
      <w:bodyDiv w:val="1"/>
      <w:marLeft w:val="0"/>
      <w:marRight w:val="0"/>
      <w:marTop w:val="0"/>
      <w:marBottom w:val="0"/>
      <w:divBdr>
        <w:top w:val="none" w:sz="0" w:space="0" w:color="auto"/>
        <w:left w:val="none" w:sz="0" w:space="0" w:color="auto"/>
        <w:bottom w:val="none" w:sz="0" w:space="0" w:color="auto"/>
        <w:right w:val="none" w:sz="0" w:space="0" w:color="auto"/>
      </w:divBdr>
    </w:div>
    <w:div w:id="532303051">
      <w:bodyDiv w:val="1"/>
      <w:marLeft w:val="0"/>
      <w:marRight w:val="0"/>
      <w:marTop w:val="0"/>
      <w:marBottom w:val="0"/>
      <w:divBdr>
        <w:top w:val="none" w:sz="0" w:space="0" w:color="auto"/>
        <w:left w:val="none" w:sz="0" w:space="0" w:color="auto"/>
        <w:bottom w:val="none" w:sz="0" w:space="0" w:color="auto"/>
        <w:right w:val="none" w:sz="0" w:space="0" w:color="auto"/>
      </w:divBdr>
    </w:div>
    <w:div w:id="537352427">
      <w:bodyDiv w:val="1"/>
      <w:marLeft w:val="0"/>
      <w:marRight w:val="0"/>
      <w:marTop w:val="0"/>
      <w:marBottom w:val="0"/>
      <w:divBdr>
        <w:top w:val="none" w:sz="0" w:space="0" w:color="auto"/>
        <w:left w:val="none" w:sz="0" w:space="0" w:color="auto"/>
        <w:bottom w:val="none" w:sz="0" w:space="0" w:color="auto"/>
        <w:right w:val="none" w:sz="0" w:space="0" w:color="auto"/>
      </w:divBdr>
    </w:div>
    <w:div w:id="562839927">
      <w:bodyDiv w:val="1"/>
      <w:marLeft w:val="0"/>
      <w:marRight w:val="0"/>
      <w:marTop w:val="0"/>
      <w:marBottom w:val="0"/>
      <w:divBdr>
        <w:top w:val="none" w:sz="0" w:space="0" w:color="auto"/>
        <w:left w:val="none" w:sz="0" w:space="0" w:color="auto"/>
        <w:bottom w:val="none" w:sz="0" w:space="0" w:color="auto"/>
        <w:right w:val="none" w:sz="0" w:space="0" w:color="auto"/>
      </w:divBdr>
    </w:div>
    <w:div w:id="594679004">
      <w:bodyDiv w:val="1"/>
      <w:marLeft w:val="0"/>
      <w:marRight w:val="0"/>
      <w:marTop w:val="0"/>
      <w:marBottom w:val="0"/>
      <w:divBdr>
        <w:top w:val="none" w:sz="0" w:space="0" w:color="auto"/>
        <w:left w:val="none" w:sz="0" w:space="0" w:color="auto"/>
        <w:bottom w:val="none" w:sz="0" w:space="0" w:color="auto"/>
        <w:right w:val="none" w:sz="0" w:space="0" w:color="auto"/>
      </w:divBdr>
    </w:div>
    <w:div w:id="630942199">
      <w:bodyDiv w:val="1"/>
      <w:marLeft w:val="0"/>
      <w:marRight w:val="0"/>
      <w:marTop w:val="0"/>
      <w:marBottom w:val="0"/>
      <w:divBdr>
        <w:top w:val="none" w:sz="0" w:space="0" w:color="auto"/>
        <w:left w:val="none" w:sz="0" w:space="0" w:color="auto"/>
        <w:bottom w:val="none" w:sz="0" w:space="0" w:color="auto"/>
        <w:right w:val="none" w:sz="0" w:space="0" w:color="auto"/>
      </w:divBdr>
    </w:div>
    <w:div w:id="717705132">
      <w:bodyDiv w:val="1"/>
      <w:marLeft w:val="0"/>
      <w:marRight w:val="0"/>
      <w:marTop w:val="0"/>
      <w:marBottom w:val="0"/>
      <w:divBdr>
        <w:top w:val="none" w:sz="0" w:space="0" w:color="auto"/>
        <w:left w:val="none" w:sz="0" w:space="0" w:color="auto"/>
        <w:bottom w:val="none" w:sz="0" w:space="0" w:color="auto"/>
        <w:right w:val="none" w:sz="0" w:space="0" w:color="auto"/>
      </w:divBdr>
    </w:div>
    <w:div w:id="788817667">
      <w:bodyDiv w:val="1"/>
      <w:marLeft w:val="0"/>
      <w:marRight w:val="0"/>
      <w:marTop w:val="0"/>
      <w:marBottom w:val="0"/>
      <w:divBdr>
        <w:top w:val="none" w:sz="0" w:space="0" w:color="auto"/>
        <w:left w:val="none" w:sz="0" w:space="0" w:color="auto"/>
        <w:bottom w:val="none" w:sz="0" w:space="0" w:color="auto"/>
        <w:right w:val="none" w:sz="0" w:space="0" w:color="auto"/>
      </w:divBdr>
    </w:div>
    <w:div w:id="828130072">
      <w:bodyDiv w:val="1"/>
      <w:marLeft w:val="0"/>
      <w:marRight w:val="0"/>
      <w:marTop w:val="0"/>
      <w:marBottom w:val="0"/>
      <w:divBdr>
        <w:top w:val="none" w:sz="0" w:space="0" w:color="auto"/>
        <w:left w:val="none" w:sz="0" w:space="0" w:color="auto"/>
        <w:bottom w:val="none" w:sz="0" w:space="0" w:color="auto"/>
        <w:right w:val="none" w:sz="0" w:space="0" w:color="auto"/>
      </w:divBdr>
    </w:div>
    <w:div w:id="842428422">
      <w:bodyDiv w:val="1"/>
      <w:marLeft w:val="0"/>
      <w:marRight w:val="0"/>
      <w:marTop w:val="0"/>
      <w:marBottom w:val="0"/>
      <w:divBdr>
        <w:top w:val="none" w:sz="0" w:space="0" w:color="auto"/>
        <w:left w:val="none" w:sz="0" w:space="0" w:color="auto"/>
        <w:bottom w:val="none" w:sz="0" w:space="0" w:color="auto"/>
        <w:right w:val="none" w:sz="0" w:space="0" w:color="auto"/>
      </w:divBdr>
    </w:div>
    <w:div w:id="857040320">
      <w:bodyDiv w:val="1"/>
      <w:marLeft w:val="0"/>
      <w:marRight w:val="0"/>
      <w:marTop w:val="0"/>
      <w:marBottom w:val="0"/>
      <w:divBdr>
        <w:top w:val="none" w:sz="0" w:space="0" w:color="auto"/>
        <w:left w:val="none" w:sz="0" w:space="0" w:color="auto"/>
        <w:bottom w:val="none" w:sz="0" w:space="0" w:color="auto"/>
        <w:right w:val="none" w:sz="0" w:space="0" w:color="auto"/>
      </w:divBdr>
    </w:div>
    <w:div w:id="901909121">
      <w:bodyDiv w:val="1"/>
      <w:marLeft w:val="0"/>
      <w:marRight w:val="0"/>
      <w:marTop w:val="0"/>
      <w:marBottom w:val="0"/>
      <w:divBdr>
        <w:top w:val="none" w:sz="0" w:space="0" w:color="auto"/>
        <w:left w:val="none" w:sz="0" w:space="0" w:color="auto"/>
        <w:bottom w:val="none" w:sz="0" w:space="0" w:color="auto"/>
        <w:right w:val="none" w:sz="0" w:space="0" w:color="auto"/>
      </w:divBdr>
    </w:div>
    <w:div w:id="907181106">
      <w:bodyDiv w:val="1"/>
      <w:marLeft w:val="0"/>
      <w:marRight w:val="0"/>
      <w:marTop w:val="0"/>
      <w:marBottom w:val="0"/>
      <w:divBdr>
        <w:top w:val="none" w:sz="0" w:space="0" w:color="auto"/>
        <w:left w:val="none" w:sz="0" w:space="0" w:color="auto"/>
        <w:bottom w:val="none" w:sz="0" w:space="0" w:color="auto"/>
        <w:right w:val="none" w:sz="0" w:space="0" w:color="auto"/>
      </w:divBdr>
    </w:div>
    <w:div w:id="923102660">
      <w:bodyDiv w:val="1"/>
      <w:marLeft w:val="0"/>
      <w:marRight w:val="0"/>
      <w:marTop w:val="0"/>
      <w:marBottom w:val="0"/>
      <w:divBdr>
        <w:top w:val="none" w:sz="0" w:space="0" w:color="auto"/>
        <w:left w:val="none" w:sz="0" w:space="0" w:color="auto"/>
        <w:bottom w:val="none" w:sz="0" w:space="0" w:color="auto"/>
        <w:right w:val="none" w:sz="0" w:space="0" w:color="auto"/>
      </w:divBdr>
    </w:div>
    <w:div w:id="943808802">
      <w:bodyDiv w:val="1"/>
      <w:marLeft w:val="0"/>
      <w:marRight w:val="0"/>
      <w:marTop w:val="0"/>
      <w:marBottom w:val="0"/>
      <w:divBdr>
        <w:top w:val="none" w:sz="0" w:space="0" w:color="auto"/>
        <w:left w:val="none" w:sz="0" w:space="0" w:color="auto"/>
        <w:bottom w:val="none" w:sz="0" w:space="0" w:color="auto"/>
        <w:right w:val="none" w:sz="0" w:space="0" w:color="auto"/>
      </w:divBdr>
    </w:div>
    <w:div w:id="948397141">
      <w:bodyDiv w:val="1"/>
      <w:marLeft w:val="0"/>
      <w:marRight w:val="0"/>
      <w:marTop w:val="0"/>
      <w:marBottom w:val="0"/>
      <w:divBdr>
        <w:top w:val="none" w:sz="0" w:space="0" w:color="auto"/>
        <w:left w:val="none" w:sz="0" w:space="0" w:color="auto"/>
        <w:bottom w:val="none" w:sz="0" w:space="0" w:color="auto"/>
        <w:right w:val="none" w:sz="0" w:space="0" w:color="auto"/>
      </w:divBdr>
    </w:div>
    <w:div w:id="971397886">
      <w:bodyDiv w:val="1"/>
      <w:marLeft w:val="0"/>
      <w:marRight w:val="0"/>
      <w:marTop w:val="0"/>
      <w:marBottom w:val="0"/>
      <w:divBdr>
        <w:top w:val="none" w:sz="0" w:space="0" w:color="auto"/>
        <w:left w:val="none" w:sz="0" w:space="0" w:color="auto"/>
        <w:bottom w:val="none" w:sz="0" w:space="0" w:color="auto"/>
        <w:right w:val="none" w:sz="0" w:space="0" w:color="auto"/>
      </w:divBdr>
    </w:div>
    <w:div w:id="993994976">
      <w:bodyDiv w:val="1"/>
      <w:marLeft w:val="0"/>
      <w:marRight w:val="0"/>
      <w:marTop w:val="0"/>
      <w:marBottom w:val="0"/>
      <w:divBdr>
        <w:top w:val="none" w:sz="0" w:space="0" w:color="auto"/>
        <w:left w:val="none" w:sz="0" w:space="0" w:color="auto"/>
        <w:bottom w:val="none" w:sz="0" w:space="0" w:color="auto"/>
        <w:right w:val="none" w:sz="0" w:space="0" w:color="auto"/>
      </w:divBdr>
    </w:div>
    <w:div w:id="1015041125">
      <w:bodyDiv w:val="1"/>
      <w:marLeft w:val="0"/>
      <w:marRight w:val="0"/>
      <w:marTop w:val="0"/>
      <w:marBottom w:val="0"/>
      <w:divBdr>
        <w:top w:val="none" w:sz="0" w:space="0" w:color="auto"/>
        <w:left w:val="none" w:sz="0" w:space="0" w:color="auto"/>
        <w:bottom w:val="none" w:sz="0" w:space="0" w:color="auto"/>
        <w:right w:val="none" w:sz="0" w:space="0" w:color="auto"/>
      </w:divBdr>
    </w:div>
    <w:div w:id="1019114780">
      <w:bodyDiv w:val="1"/>
      <w:marLeft w:val="0"/>
      <w:marRight w:val="0"/>
      <w:marTop w:val="0"/>
      <w:marBottom w:val="0"/>
      <w:divBdr>
        <w:top w:val="none" w:sz="0" w:space="0" w:color="auto"/>
        <w:left w:val="none" w:sz="0" w:space="0" w:color="auto"/>
        <w:bottom w:val="none" w:sz="0" w:space="0" w:color="auto"/>
        <w:right w:val="none" w:sz="0" w:space="0" w:color="auto"/>
      </w:divBdr>
    </w:div>
    <w:div w:id="1036469360">
      <w:bodyDiv w:val="1"/>
      <w:marLeft w:val="0"/>
      <w:marRight w:val="0"/>
      <w:marTop w:val="0"/>
      <w:marBottom w:val="0"/>
      <w:divBdr>
        <w:top w:val="none" w:sz="0" w:space="0" w:color="auto"/>
        <w:left w:val="none" w:sz="0" w:space="0" w:color="auto"/>
        <w:bottom w:val="none" w:sz="0" w:space="0" w:color="auto"/>
        <w:right w:val="none" w:sz="0" w:space="0" w:color="auto"/>
      </w:divBdr>
    </w:div>
    <w:div w:id="1050348970">
      <w:bodyDiv w:val="1"/>
      <w:marLeft w:val="0"/>
      <w:marRight w:val="0"/>
      <w:marTop w:val="0"/>
      <w:marBottom w:val="0"/>
      <w:divBdr>
        <w:top w:val="none" w:sz="0" w:space="0" w:color="auto"/>
        <w:left w:val="none" w:sz="0" w:space="0" w:color="auto"/>
        <w:bottom w:val="none" w:sz="0" w:space="0" w:color="auto"/>
        <w:right w:val="none" w:sz="0" w:space="0" w:color="auto"/>
      </w:divBdr>
    </w:div>
    <w:div w:id="1078331808">
      <w:bodyDiv w:val="1"/>
      <w:marLeft w:val="0"/>
      <w:marRight w:val="0"/>
      <w:marTop w:val="0"/>
      <w:marBottom w:val="0"/>
      <w:divBdr>
        <w:top w:val="none" w:sz="0" w:space="0" w:color="auto"/>
        <w:left w:val="none" w:sz="0" w:space="0" w:color="auto"/>
        <w:bottom w:val="none" w:sz="0" w:space="0" w:color="auto"/>
        <w:right w:val="none" w:sz="0" w:space="0" w:color="auto"/>
      </w:divBdr>
    </w:div>
    <w:div w:id="1091511071">
      <w:bodyDiv w:val="1"/>
      <w:marLeft w:val="0"/>
      <w:marRight w:val="0"/>
      <w:marTop w:val="0"/>
      <w:marBottom w:val="0"/>
      <w:divBdr>
        <w:top w:val="none" w:sz="0" w:space="0" w:color="auto"/>
        <w:left w:val="none" w:sz="0" w:space="0" w:color="auto"/>
        <w:bottom w:val="none" w:sz="0" w:space="0" w:color="auto"/>
        <w:right w:val="none" w:sz="0" w:space="0" w:color="auto"/>
      </w:divBdr>
    </w:div>
    <w:div w:id="1115439309">
      <w:bodyDiv w:val="1"/>
      <w:marLeft w:val="0"/>
      <w:marRight w:val="0"/>
      <w:marTop w:val="0"/>
      <w:marBottom w:val="0"/>
      <w:divBdr>
        <w:top w:val="none" w:sz="0" w:space="0" w:color="auto"/>
        <w:left w:val="none" w:sz="0" w:space="0" w:color="auto"/>
        <w:bottom w:val="none" w:sz="0" w:space="0" w:color="auto"/>
        <w:right w:val="none" w:sz="0" w:space="0" w:color="auto"/>
      </w:divBdr>
    </w:div>
    <w:div w:id="1152065262">
      <w:bodyDiv w:val="1"/>
      <w:marLeft w:val="0"/>
      <w:marRight w:val="0"/>
      <w:marTop w:val="0"/>
      <w:marBottom w:val="0"/>
      <w:divBdr>
        <w:top w:val="none" w:sz="0" w:space="0" w:color="auto"/>
        <w:left w:val="none" w:sz="0" w:space="0" w:color="auto"/>
        <w:bottom w:val="none" w:sz="0" w:space="0" w:color="auto"/>
        <w:right w:val="none" w:sz="0" w:space="0" w:color="auto"/>
      </w:divBdr>
    </w:div>
    <w:div w:id="1160316857">
      <w:bodyDiv w:val="1"/>
      <w:marLeft w:val="0"/>
      <w:marRight w:val="0"/>
      <w:marTop w:val="0"/>
      <w:marBottom w:val="0"/>
      <w:divBdr>
        <w:top w:val="none" w:sz="0" w:space="0" w:color="auto"/>
        <w:left w:val="none" w:sz="0" w:space="0" w:color="auto"/>
        <w:bottom w:val="none" w:sz="0" w:space="0" w:color="auto"/>
        <w:right w:val="none" w:sz="0" w:space="0" w:color="auto"/>
      </w:divBdr>
    </w:div>
    <w:div w:id="1178692435">
      <w:bodyDiv w:val="1"/>
      <w:marLeft w:val="0"/>
      <w:marRight w:val="0"/>
      <w:marTop w:val="0"/>
      <w:marBottom w:val="0"/>
      <w:divBdr>
        <w:top w:val="none" w:sz="0" w:space="0" w:color="auto"/>
        <w:left w:val="none" w:sz="0" w:space="0" w:color="auto"/>
        <w:bottom w:val="none" w:sz="0" w:space="0" w:color="auto"/>
        <w:right w:val="none" w:sz="0" w:space="0" w:color="auto"/>
      </w:divBdr>
    </w:div>
    <w:div w:id="1214925603">
      <w:bodyDiv w:val="1"/>
      <w:marLeft w:val="0"/>
      <w:marRight w:val="0"/>
      <w:marTop w:val="0"/>
      <w:marBottom w:val="0"/>
      <w:divBdr>
        <w:top w:val="none" w:sz="0" w:space="0" w:color="auto"/>
        <w:left w:val="none" w:sz="0" w:space="0" w:color="auto"/>
        <w:bottom w:val="none" w:sz="0" w:space="0" w:color="auto"/>
        <w:right w:val="none" w:sz="0" w:space="0" w:color="auto"/>
      </w:divBdr>
    </w:div>
    <w:div w:id="1228540879">
      <w:bodyDiv w:val="1"/>
      <w:marLeft w:val="0"/>
      <w:marRight w:val="0"/>
      <w:marTop w:val="0"/>
      <w:marBottom w:val="0"/>
      <w:divBdr>
        <w:top w:val="none" w:sz="0" w:space="0" w:color="auto"/>
        <w:left w:val="none" w:sz="0" w:space="0" w:color="auto"/>
        <w:bottom w:val="none" w:sz="0" w:space="0" w:color="auto"/>
        <w:right w:val="none" w:sz="0" w:space="0" w:color="auto"/>
      </w:divBdr>
    </w:div>
    <w:div w:id="1241597362">
      <w:bodyDiv w:val="1"/>
      <w:marLeft w:val="0"/>
      <w:marRight w:val="0"/>
      <w:marTop w:val="0"/>
      <w:marBottom w:val="0"/>
      <w:divBdr>
        <w:top w:val="none" w:sz="0" w:space="0" w:color="auto"/>
        <w:left w:val="none" w:sz="0" w:space="0" w:color="auto"/>
        <w:bottom w:val="none" w:sz="0" w:space="0" w:color="auto"/>
        <w:right w:val="none" w:sz="0" w:space="0" w:color="auto"/>
      </w:divBdr>
    </w:div>
    <w:div w:id="1257520141">
      <w:bodyDiv w:val="1"/>
      <w:marLeft w:val="0"/>
      <w:marRight w:val="0"/>
      <w:marTop w:val="0"/>
      <w:marBottom w:val="0"/>
      <w:divBdr>
        <w:top w:val="none" w:sz="0" w:space="0" w:color="auto"/>
        <w:left w:val="none" w:sz="0" w:space="0" w:color="auto"/>
        <w:bottom w:val="none" w:sz="0" w:space="0" w:color="auto"/>
        <w:right w:val="none" w:sz="0" w:space="0" w:color="auto"/>
      </w:divBdr>
    </w:div>
    <w:div w:id="1269314531">
      <w:bodyDiv w:val="1"/>
      <w:marLeft w:val="0"/>
      <w:marRight w:val="0"/>
      <w:marTop w:val="0"/>
      <w:marBottom w:val="0"/>
      <w:divBdr>
        <w:top w:val="none" w:sz="0" w:space="0" w:color="auto"/>
        <w:left w:val="none" w:sz="0" w:space="0" w:color="auto"/>
        <w:bottom w:val="none" w:sz="0" w:space="0" w:color="auto"/>
        <w:right w:val="none" w:sz="0" w:space="0" w:color="auto"/>
      </w:divBdr>
    </w:div>
    <w:div w:id="1281574413">
      <w:bodyDiv w:val="1"/>
      <w:marLeft w:val="0"/>
      <w:marRight w:val="0"/>
      <w:marTop w:val="0"/>
      <w:marBottom w:val="0"/>
      <w:divBdr>
        <w:top w:val="none" w:sz="0" w:space="0" w:color="auto"/>
        <w:left w:val="none" w:sz="0" w:space="0" w:color="auto"/>
        <w:bottom w:val="none" w:sz="0" w:space="0" w:color="auto"/>
        <w:right w:val="none" w:sz="0" w:space="0" w:color="auto"/>
      </w:divBdr>
    </w:div>
    <w:div w:id="1305429563">
      <w:bodyDiv w:val="1"/>
      <w:marLeft w:val="0"/>
      <w:marRight w:val="0"/>
      <w:marTop w:val="0"/>
      <w:marBottom w:val="0"/>
      <w:divBdr>
        <w:top w:val="none" w:sz="0" w:space="0" w:color="auto"/>
        <w:left w:val="none" w:sz="0" w:space="0" w:color="auto"/>
        <w:bottom w:val="none" w:sz="0" w:space="0" w:color="auto"/>
        <w:right w:val="none" w:sz="0" w:space="0" w:color="auto"/>
      </w:divBdr>
    </w:div>
    <w:div w:id="1307012435">
      <w:bodyDiv w:val="1"/>
      <w:marLeft w:val="0"/>
      <w:marRight w:val="0"/>
      <w:marTop w:val="0"/>
      <w:marBottom w:val="0"/>
      <w:divBdr>
        <w:top w:val="none" w:sz="0" w:space="0" w:color="auto"/>
        <w:left w:val="none" w:sz="0" w:space="0" w:color="auto"/>
        <w:bottom w:val="none" w:sz="0" w:space="0" w:color="auto"/>
        <w:right w:val="none" w:sz="0" w:space="0" w:color="auto"/>
      </w:divBdr>
    </w:div>
    <w:div w:id="1316643925">
      <w:bodyDiv w:val="1"/>
      <w:marLeft w:val="0"/>
      <w:marRight w:val="0"/>
      <w:marTop w:val="0"/>
      <w:marBottom w:val="0"/>
      <w:divBdr>
        <w:top w:val="none" w:sz="0" w:space="0" w:color="auto"/>
        <w:left w:val="none" w:sz="0" w:space="0" w:color="auto"/>
        <w:bottom w:val="none" w:sz="0" w:space="0" w:color="auto"/>
        <w:right w:val="none" w:sz="0" w:space="0" w:color="auto"/>
      </w:divBdr>
    </w:div>
    <w:div w:id="1323120746">
      <w:bodyDiv w:val="1"/>
      <w:marLeft w:val="0"/>
      <w:marRight w:val="0"/>
      <w:marTop w:val="0"/>
      <w:marBottom w:val="0"/>
      <w:divBdr>
        <w:top w:val="none" w:sz="0" w:space="0" w:color="auto"/>
        <w:left w:val="none" w:sz="0" w:space="0" w:color="auto"/>
        <w:bottom w:val="none" w:sz="0" w:space="0" w:color="auto"/>
        <w:right w:val="none" w:sz="0" w:space="0" w:color="auto"/>
      </w:divBdr>
    </w:div>
    <w:div w:id="1345550681">
      <w:bodyDiv w:val="1"/>
      <w:marLeft w:val="0"/>
      <w:marRight w:val="0"/>
      <w:marTop w:val="0"/>
      <w:marBottom w:val="0"/>
      <w:divBdr>
        <w:top w:val="none" w:sz="0" w:space="0" w:color="auto"/>
        <w:left w:val="none" w:sz="0" w:space="0" w:color="auto"/>
        <w:bottom w:val="none" w:sz="0" w:space="0" w:color="auto"/>
        <w:right w:val="none" w:sz="0" w:space="0" w:color="auto"/>
      </w:divBdr>
    </w:div>
    <w:div w:id="1346784428">
      <w:bodyDiv w:val="1"/>
      <w:marLeft w:val="0"/>
      <w:marRight w:val="0"/>
      <w:marTop w:val="0"/>
      <w:marBottom w:val="0"/>
      <w:divBdr>
        <w:top w:val="none" w:sz="0" w:space="0" w:color="auto"/>
        <w:left w:val="none" w:sz="0" w:space="0" w:color="auto"/>
        <w:bottom w:val="none" w:sz="0" w:space="0" w:color="auto"/>
        <w:right w:val="none" w:sz="0" w:space="0" w:color="auto"/>
      </w:divBdr>
    </w:div>
    <w:div w:id="1368523480">
      <w:bodyDiv w:val="1"/>
      <w:marLeft w:val="0"/>
      <w:marRight w:val="0"/>
      <w:marTop w:val="0"/>
      <w:marBottom w:val="0"/>
      <w:divBdr>
        <w:top w:val="none" w:sz="0" w:space="0" w:color="auto"/>
        <w:left w:val="none" w:sz="0" w:space="0" w:color="auto"/>
        <w:bottom w:val="none" w:sz="0" w:space="0" w:color="auto"/>
        <w:right w:val="none" w:sz="0" w:space="0" w:color="auto"/>
      </w:divBdr>
    </w:div>
    <w:div w:id="1379889806">
      <w:bodyDiv w:val="1"/>
      <w:marLeft w:val="0"/>
      <w:marRight w:val="0"/>
      <w:marTop w:val="0"/>
      <w:marBottom w:val="0"/>
      <w:divBdr>
        <w:top w:val="none" w:sz="0" w:space="0" w:color="auto"/>
        <w:left w:val="none" w:sz="0" w:space="0" w:color="auto"/>
        <w:bottom w:val="none" w:sz="0" w:space="0" w:color="auto"/>
        <w:right w:val="none" w:sz="0" w:space="0" w:color="auto"/>
      </w:divBdr>
    </w:div>
    <w:div w:id="1398438824">
      <w:bodyDiv w:val="1"/>
      <w:marLeft w:val="0"/>
      <w:marRight w:val="0"/>
      <w:marTop w:val="0"/>
      <w:marBottom w:val="0"/>
      <w:divBdr>
        <w:top w:val="none" w:sz="0" w:space="0" w:color="auto"/>
        <w:left w:val="none" w:sz="0" w:space="0" w:color="auto"/>
        <w:bottom w:val="none" w:sz="0" w:space="0" w:color="auto"/>
        <w:right w:val="none" w:sz="0" w:space="0" w:color="auto"/>
      </w:divBdr>
    </w:div>
    <w:div w:id="1407798836">
      <w:bodyDiv w:val="1"/>
      <w:marLeft w:val="0"/>
      <w:marRight w:val="0"/>
      <w:marTop w:val="0"/>
      <w:marBottom w:val="0"/>
      <w:divBdr>
        <w:top w:val="none" w:sz="0" w:space="0" w:color="auto"/>
        <w:left w:val="none" w:sz="0" w:space="0" w:color="auto"/>
        <w:bottom w:val="none" w:sz="0" w:space="0" w:color="auto"/>
        <w:right w:val="none" w:sz="0" w:space="0" w:color="auto"/>
      </w:divBdr>
    </w:div>
    <w:div w:id="1432239707">
      <w:bodyDiv w:val="1"/>
      <w:marLeft w:val="0"/>
      <w:marRight w:val="0"/>
      <w:marTop w:val="0"/>
      <w:marBottom w:val="0"/>
      <w:divBdr>
        <w:top w:val="none" w:sz="0" w:space="0" w:color="auto"/>
        <w:left w:val="none" w:sz="0" w:space="0" w:color="auto"/>
        <w:bottom w:val="none" w:sz="0" w:space="0" w:color="auto"/>
        <w:right w:val="none" w:sz="0" w:space="0" w:color="auto"/>
      </w:divBdr>
    </w:div>
    <w:div w:id="1437562153">
      <w:bodyDiv w:val="1"/>
      <w:marLeft w:val="0"/>
      <w:marRight w:val="0"/>
      <w:marTop w:val="0"/>
      <w:marBottom w:val="0"/>
      <w:divBdr>
        <w:top w:val="none" w:sz="0" w:space="0" w:color="auto"/>
        <w:left w:val="none" w:sz="0" w:space="0" w:color="auto"/>
        <w:bottom w:val="none" w:sz="0" w:space="0" w:color="auto"/>
        <w:right w:val="none" w:sz="0" w:space="0" w:color="auto"/>
      </w:divBdr>
    </w:div>
    <w:div w:id="1477408409">
      <w:bodyDiv w:val="1"/>
      <w:marLeft w:val="0"/>
      <w:marRight w:val="0"/>
      <w:marTop w:val="0"/>
      <w:marBottom w:val="0"/>
      <w:divBdr>
        <w:top w:val="none" w:sz="0" w:space="0" w:color="auto"/>
        <w:left w:val="none" w:sz="0" w:space="0" w:color="auto"/>
        <w:bottom w:val="none" w:sz="0" w:space="0" w:color="auto"/>
        <w:right w:val="none" w:sz="0" w:space="0" w:color="auto"/>
      </w:divBdr>
    </w:div>
    <w:div w:id="1480534558">
      <w:bodyDiv w:val="1"/>
      <w:marLeft w:val="0"/>
      <w:marRight w:val="0"/>
      <w:marTop w:val="0"/>
      <w:marBottom w:val="0"/>
      <w:divBdr>
        <w:top w:val="none" w:sz="0" w:space="0" w:color="auto"/>
        <w:left w:val="none" w:sz="0" w:space="0" w:color="auto"/>
        <w:bottom w:val="none" w:sz="0" w:space="0" w:color="auto"/>
        <w:right w:val="none" w:sz="0" w:space="0" w:color="auto"/>
      </w:divBdr>
    </w:div>
    <w:div w:id="1546211540">
      <w:bodyDiv w:val="1"/>
      <w:marLeft w:val="0"/>
      <w:marRight w:val="0"/>
      <w:marTop w:val="0"/>
      <w:marBottom w:val="0"/>
      <w:divBdr>
        <w:top w:val="none" w:sz="0" w:space="0" w:color="auto"/>
        <w:left w:val="none" w:sz="0" w:space="0" w:color="auto"/>
        <w:bottom w:val="none" w:sz="0" w:space="0" w:color="auto"/>
        <w:right w:val="none" w:sz="0" w:space="0" w:color="auto"/>
      </w:divBdr>
    </w:div>
    <w:div w:id="1546482225">
      <w:bodyDiv w:val="1"/>
      <w:marLeft w:val="0"/>
      <w:marRight w:val="0"/>
      <w:marTop w:val="0"/>
      <w:marBottom w:val="0"/>
      <w:divBdr>
        <w:top w:val="none" w:sz="0" w:space="0" w:color="auto"/>
        <w:left w:val="none" w:sz="0" w:space="0" w:color="auto"/>
        <w:bottom w:val="none" w:sz="0" w:space="0" w:color="auto"/>
        <w:right w:val="none" w:sz="0" w:space="0" w:color="auto"/>
      </w:divBdr>
    </w:div>
    <w:div w:id="1566840320">
      <w:bodyDiv w:val="1"/>
      <w:marLeft w:val="0"/>
      <w:marRight w:val="0"/>
      <w:marTop w:val="0"/>
      <w:marBottom w:val="0"/>
      <w:divBdr>
        <w:top w:val="none" w:sz="0" w:space="0" w:color="auto"/>
        <w:left w:val="none" w:sz="0" w:space="0" w:color="auto"/>
        <w:bottom w:val="none" w:sz="0" w:space="0" w:color="auto"/>
        <w:right w:val="none" w:sz="0" w:space="0" w:color="auto"/>
      </w:divBdr>
    </w:div>
    <w:div w:id="1578899012">
      <w:bodyDiv w:val="1"/>
      <w:marLeft w:val="0"/>
      <w:marRight w:val="0"/>
      <w:marTop w:val="0"/>
      <w:marBottom w:val="0"/>
      <w:divBdr>
        <w:top w:val="none" w:sz="0" w:space="0" w:color="auto"/>
        <w:left w:val="none" w:sz="0" w:space="0" w:color="auto"/>
        <w:bottom w:val="none" w:sz="0" w:space="0" w:color="auto"/>
        <w:right w:val="none" w:sz="0" w:space="0" w:color="auto"/>
      </w:divBdr>
    </w:div>
    <w:div w:id="1630235637">
      <w:bodyDiv w:val="1"/>
      <w:marLeft w:val="0"/>
      <w:marRight w:val="0"/>
      <w:marTop w:val="0"/>
      <w:marBottom w:val="0"/>
      <w:divBdr>
        <w:top w:val="none" w:sz="0" w:space="0" w:color="auto"/>
        <w:left w:val="none" w:sz="0" w:space="0" w:color="auto"/>
        <w:bottom w:val="none" w:sz="0" w:space="0" w:color="auto"/>
        <w:right w:val="none" w:sz="0" w:space="0" w:color="auto"/>
      </w:divBdr>
    </w:div>
    <w:div w:id="1652514240">
      <w:bodyDiv w:val="1"/>
      <w:marLeft w:val="0"/>
      <w:marRight w:val="0"/>
      <w:marTop w:val="0"/>
      <w:marBottom w:val="0"/>
      <w:divBdr>
        <w:top w:val="none" w:sz="0" w:space="0" w:color="auto"/>
        <w:left w:val="none" w:sz="0" w:space="0" w:color="auto"/>
        <w:bottom w:val="none" w:sz="0" w:space="0" w:color="auto"/>
        <w:right w:val="none" w:sz="0" w:space="0" w:color="auto"/>
      </w:divBdr>
    </w:div>
    <w:div w:id="1658262195">
      <w:bodyDiv w:val="1"/>
      <w:marLeft w:val="0"/>
      <w:marRight w:val="0"/>
      <w:marTop w:val="0"/>
      <w:marBottom w:val="0"/>
      <w:divBdr>
        <w:top w:val="none" w:sz="0" w:space="0" w:color="auto"/>
        <w:left w:val="none" w:sz="0" w:space="0" w:color="auto"/>
        <w:bottom w:val="none" w:sz="0" w:space="0" w:color="auto"/>
        <w:right w:val="none" w:sz="0" w:space="0" w:color="auto"/>
      </w:divBdr>
    </w:div>
    <w:div w:id="1732730922">
      <w:bodyDiv w:val="1"/>
      <w:marLeft w:val="0"/>
      <w:marRight w:val="0"/>
      <w:marTop w:val="0"/>
      <w:marBottom w:val="0"/>
      <w:divBdr>
        <w:top w:val="none" w:sz="0" w:space="0" w:color="auto"/>
        <w:left w:val="none" w:sz="0" w:space="0" w:color="auto"/>
        <w:bottom w:val="none" w:sz="0" w:space="0" w:color="auto"/>
        <w:right w:val="none" w:sz="0" w:space="0" w:color="auto"/>
      </w:divBdr>
    </w:div>
    <w:div w:id="1737821449">
      <w:bodyDiv w:val="1"/>
      <w:marLeft w:val="0"/>
      <w:marRight w:val="0"/>
      <w:marTop w:val="0"/>
      <w:marBottom w:val="0"/>
      <w:divBdr>
        <w:top w:val="none" w:sz="0" w:space="0" w:color="auto"/>
        <w:left w:val="none" w:sz="0" w:space="0" w:color="auto"/>
        <w:bottom w:val="none" w:sz="0" w:space="0" w:color="auto"/>
        <w:right w:val="none" w:sz="0" w:space="0" w:color="auto"/>
      </w:divBdr>
    </w:div>
    <w:div w:id="1756394945">
      <w:bodyDiv w:val="1"/>
      <w:marLeft w:val="0"/>
      <w:marRight w:val="0"/>
      <w:marTop w:val="0"/>
      <w:marBottom w:val="0"/>
      <w:divBdr>
        <w:top w:val="none" w:sz="0" w:space="0" w:color="auto"/>
        <w:left w:val="none" w:sz="0" w:space="0" w:color="auto"/>
        <w:bottom w:val="none" w:sz="0" w:space="0" w:color="auto"/>
        <w:right w:val="none" w:sz="0" w:space="0" w:color="auto"/>
      </w:divBdr>
    </w:div>
    <w:div w:id="1757821399">
      <w:bodyDiv w:val="1"/>
      <w:marLeft w:val="0"/>
      <w:marRight w:val="0"/>
      <w:marTop w:val="0"/>
      <w:marBottom w:val="0"/>
      <w:divBdr>
        <w:top w:val="none" w:sz="0" w:space="0" w:color="auto"/>
        <w:left w:val="none" w:sz="0" w:space="0" w:color="auto"/>
        <w:bottom w:val="none" w:sz="0" w:space="0" w:color="auto"/>
        <w:right w:val="none" w:sz="0" w:space="0" w:color="auto"/>
      </w:divBdr>
    </w:div>
    <w:div w:id="1771122038">
      <w:bodyDiv w:val="1"/>
      <w:marLeft w:val="0"/>
      <w:marRight w:val="0"/>
      <w:marTop w:val="0"/>
      <w:marBottom w:val="0"/>
      <w:divBdr>
        <w:top w:val="none" w:sz="0" w:space="0" w:color="auto"/>
        <w:left w:val="none" w:sz="0" w:space="0" w:color="auto"/>
        <w:bottom w:val="none" w:sz="0" w:space="0" w:color="auto"/>
        <w:right w:val="none" w:sz="0" w:space="0" w:color="auto"/>
      </w:divBdr>
    </w:div>
    <w:div w:id="1774865271">
      <w:bodyDiv w:val="1"/>
      <w:marLeft w:val="0"/>
      <w:marRight w:val="0"/>
      <w:marTop w:val="0"/>
      <w:marBottom w:val="0"/>
      <w:divBdr>
        <w:top w:val="none" w:sz="0" w:space="0" w:color="auto"/>
        <w:left w:val="none" w:sz="0" w:space="0" w:color="auto"/>
        <w:bottom w:val="none" w:sz="0" w:space="0" w:color="auto"/>
        <w:right w:val="none" w:sz="0" w:space="0" w:color="auto"/>
      </w:divBdr>
    </w:div>
    <w:div w:id="1808546852">
      <w:bodyDiv w:val="1"/>
      <w:marLeft w:val="0"/>
      <w:marRight w:val="0"/>
      <w:marTop w:val="0"/>
      <w:marBottom w:val="0"/>
      <w:divBdr>
        <w:top w:val="none" w:sz="0" w:space="0" w:color="auto"/>
        <w:left w:val="none" w:sz="0" w:space="0" w:color="auto"/>
        <w:bottom w:val="none" w:sz="0" w:space="0" w:color="auto"/>
        <w:right w:val="none" w:sz="0" w:space="0" w:color="auto"/>
      </w:divBdr>
    </w:div>
    <w:div w:id="1844122365">
      <w:bodyDiv w:val="1"/>
      <w:marLeft w:val="0"/>
      <w:marRight w:val="0"/>
      <w:marTop w:val="0"/>
      <w:marBottom w:val="0"/>
      <w:divBdr>
        <w:top w:val="none" w:sz="0" w:space="0" w:color="auto"/>
        <w:left w:val="none" w:sz="0" w:space="0" w:color="auto"/>
        <w:bottom w:val="none" w:sz="0" w:space="0" w:color="auto"/>
        <w:right w:val="none" w:sz="0" w:space="0" w:color="auto"/>
      </w:divBdr>
    </w:div>
    <w:div w:id="1849786112">
      <w:bodyDiv w:val="1"/>
      <w:marLeft w:val="0"/>
      <w:marRight w:val="0"/>
      <w:marTop w:val="0"/>
      <w:marBottom w:val="0"/>
      <w:divBdr>
        <w:top w:val="none" w:sz="0" w:space="0" w:color="auto"/>
        <w:left w:val="none" w:sz="0" w:space="0" w:color="auto"/>
        <w:bottom w:val="none" w:sz="0" w:space="0" w:color="auto"/>
        <w:right w:val="none" w:sz="0" w:space="0" w:color="auto"/>
      </w:divBdr>
    </w:div>
    <w:div w:id="1859351392">
      <w:bodyDiv w:val="1"/>
      <w:marLeft w:val="0"/>
      <w:marRight w:val="0"/>
      <w:marTop w:val="0"/>
      <w:marBottom w:val="0"/>
      <w:divBdr>
        <w:top w:val="none" w:sz="0" w:space="0" w:color="auto"/>
        <w:left w:val="none" w:sz="0" w:space="0" w:color="auto"/>
        <w:bottom w:val="none" w:sz="0" w:space="0" w:color="auto"/>
        <w:right w:val="none" w:sz="0" w:space="0" w:color="auto"/>
      </w:divBdr>
    </w:div>
    <w:div w:id="1877229000">
      <w:bodyDiv w:val="1"/>
      <w:marLeft w:val="0"/>
      <w:marRight w:val="0"/>
      <w:marTop w:val="0"/>
      <w:marBottom w:val="0"/>
      <w:divBdr>
        <w:top w:val="none" w:sz="0" w:space="0" w:color="auto"/>
        <w:left w:val="none" w:sz="0" w:space="0" w:color="auto"/>
        <w:bottom w:val="none" w:sz="0" w:space="0" w:color="auto"/>
        <w:right w:val="none" w:sz="0" w:space="0" w:color="auto"/>
      </w:divBdr>
    </w:div>
    <w:div w:id="1885675634">
      <w:bodyDiv w:val="1"/>
      <w:marLeft w:val="0"/>
      <w:marRight w:val="0"/>
      <w:marTop w:val="0"/>
      <w:marBottom w:val="0"/>
      <w:divBdr>
        <w:top w:val="none" w:sz="0" w:space="0" w:color="auto"/>
        <w:left w:val="none" w:sz="0" w:space="0" w:color="auto"/>
        <w:bottom w:val="none" w:sz="0" w:space="0" w:color="auto"/>
        <w:right w:val="none" w:sz="0" w:space="0" w:color="auto"/>
      </w:divBdr>
    </w:div>
    <w:div w:id="1923754666">
      <w:bodyDiv w:val="1"/>
      <w:marLeft w:val="0"/>
      <w:marRight w:val="0"/>
      <w:marTop w:val="0"/>
      <w:marBottom w:val="0"/>
      <w:divBdr>
        <w:top w:val="none" w:sz="0" w:space="0" w:color="auto"/>
        <w:left w:val="none" w:sz="0" w:space="0" w:color="auto"/>
        <w:bottom w:val="none" w:sz="0" w:space="0" w:color="auto"/>
        <w:right w:val="none" w:sz="0" w:space="0" w:color="auto"/>
      </w:divBdr>
    </w:div>
    <w:div w:id="1930698721">
      <w:bodyDiv w:val="1"/>
      <w:marLeft w:val="0"/>
      <w:marRight w:val="0"/>
      <w:marTop w:val="0"/>
      <w:marBottom w:val="0"/>
      <w:divBdr>
        <w:top w:val="none" w:sz="0" w:space="0" w:color="auto"/>
        <w:left w:val="none" w:sz="0" w:space="0" w:color="auto"/>
        <w:bottom w:val="none" w:sz="0" w:space="0" w:color="auto"/>
        <w:right w:val="none" w:sz="0" w:space="0" w:color="auto"/>
      </w:divBdr>
    </w:div>
    <w:div w:id="1963724543">
      <w:bodyDiv w:val="1"/>
      <w:marLeft w:val="0"/>
      <w:marRight w:val="0"/>
      <w:marTop w:val="0"/>
      <w:marBottom w:val="0"/>
      <w:divBdr>
        <w:top w:val="none" w:sz="0" w:space="0" w:color="auto"/>
        <w:left w:val="none" w:sz="0" w:space="0" w:color="auto"/>
        <w:bottom w:val="none" w:sz="0" w:space="0" w:color="auto"/>
        <w:right w:val="none" w:sz="0" w:space="0" w:color="auto"/>
      </w:divBdr>
    </w:div>
    <w:div w:id="1966883371">
      <w:bodyDiv w:val="1"/>
      <w:marLeft w:val="0"/>
      <w:marRight w:val="0"/>
      <w:marTop w:val="0"/>
      <w:marBottom w:val="0"/>
      <w:divBdr>
        <w:top w:val="none" w:sz="0" w:space="0" w:color="auto"/>
        <w:left w:val="none" w:sz="0" w:space="0" w:color="auto"/>
        <w:bottom w:val="none" w:sz="0" w:space="0" w:color="auto"/>
        <w:right w:val="none" w:sz="0" w:space="0" w:color="auto"/>
      </w:divBdr>
    </w:div>
    <w:div w:id="2007778967">
      <w:bodyDiv w:val="1"/>
      <w:marLeft w:val="0"/>
      <w:marRight w:val="0"/>
      <w:marTop w:val="0"/>
      <w:marBottom w:val="0"/>
      <w:divBdr>
        <w:top w:val="none" w:sz="0" w:space="0" w:color="auto"/>
        <w:left w:val="none" w:sz="0" w:space="0" w:color="auto"/>
        <w:bottom w:val="none" w:sz="0" w:space="0" w:color="auto"/>
        <w:right w:val="none" w:sz="0" w:space="0" w:color="auto"/>
      </w:divBdr>
    </w:div>
    <w:div w:id="2034574260">
      <w:bodyDiv w:val="1"/>
      <w:marLeft w:val="0"/>
      <w:marRight w:val="0"/>
      <w:marTop w:val="0"/>
      <w:marBottom w:val="0"/>
      <w:divBdr>
        <w:top w:val="none" w:sz="0" w:space="0" w:color="auto"/>
        <w:left w:val="none" w:sz="0" w:space="0" w:color="auto"/>
        <w:bottom w:val="none" w:sz="0" w:space="0" w:color="auto"/>
        <w:right w:val="none" w:sz="0" w:space="0" w:color="auto"/>
      </w:divBdr>
    </w:div>
    <w:div w:id="2068261598">
      <w:bodyDiv w:val="1"/>
      <w:marLeft w:val="0"/>
      <w:marRight w:val="0"/>
      <w:marTop w:val="0"/>
      <w:marBottom w:val="0"/>
      <w:divBdr>
        <w:top w:val="none" w:sz="0" w:space="0" w:color="auto"/>
        <w:left w:val="none" w:sz="0" w:space="0" w:color="auto"/>
        <w:bottom w:val="none" w:sz="0" w:space="0" w:color="auto"/>
        <w:right w:val="none" w:sz="0" w:space="0" w:color="auto"/>
      </w:divBdr>
    </w:div>
    <w:div w:id="2080319569">
      <w:bodyDiv w:val="1"/>
      <w:marLeft w:val="0"/>
      <w:marRight w:val="0"/>
      <w:marTop w:val="0"/>
      <w:marBottom w:val="0"/>
      <w:divBdr>
        <w:top w:val="none" w:sz="0" w:space="0" w:color="auto"/>
        <w:left w:val="none" w:sz="0" w:space="0" w:color="auto"/>
        <w:bottom w:val="none" w:sz="0" w:space="0" w:color="auto"/>
        <w:right w:val="none" w:sz="0" w:space="0" w:color="auto"/>
      </w:divBdr>
    </w:div>
    <w:div w:id="2118937455">
      <w:bodyDiv w:val="1"/>
      <w:marLeft w:val="0"/>
      <w:marRight w:val="0"/>
      <w:marTop w:val="0"/>
      <w:marBottom w:val="0"/>
      <w:divBdr>
        <w:top w:val="none" w:sz="0" w:space="0" w:color="auto"/>
        <w:left w:val="none" w:sz="0" w:space="0" w:color="auto"/>
        <w:bottom w:val="none" w:sz="0" w:space="0" w:color="auto"/>
        <w:right w:val="none" w:sz="0" w:space="0" w:color="auto"/>
      </w:divBdr>
    </w:div>
    <w:div w:id="21289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704D-1AE0-499F-A16C-DA44433F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MRT</cp:lastModifiedBy>
  <cp:revision>18</cp:revision>
  <dcterms:created xsi:type="dcterms:W3CDTF">2016-08-01T10:00:00Z</dcterms:created>
  <dcterms:modified xsi:type="dcterms:W3CDTF">2016-08-02T09:33:00Z</dcterms:modified>
</cp:coreProperties>
</file>